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AC07" w14:textId="77777777" w:rsidR="00C36993" w:rsidRDefault="00C36993">
      <w:pPr>
        <w:spacing w:before="0" w:after="0" w:line="240" w:lineRule="auto"/>
        <w:rPr>
          <w:rFonts w:ascii="Trebuchet MS" w:hAnsi="Trebuchet MS" w:cstheme="minorHAnsi"/>
          <w:sz w:val="22"/>
          <w:szCs w:val="22"/>
          <w:lang w:val="ro-RO"/>
        </w:rPr>
      </w:pPr>
    </w:p>
    <w:p w14:paraId="1E524B02" w14:textId="77777777" w:rsidR="00C36993" w:rsidRDefault="00C36993">
      <w:pPr>
        <w:spacing w:before="0" w:after="0" w:line="240" w:lineRule="auto"/>
        <w:rPr>
          <w:rFonts w:ascii="Trebuchet MS" w:hAnsi="Trebuchet MS" w:cstheme="minorHAnsi"/>
          <w:sz w:val="22"/>
          <w:szCs w:val="22"/>
          <w:lang w:val="ro-RO"/>
        </w:rPr>
      </w:pPr>
    </w:p>
    <w:p w14:paraId="5614439F" w14:textId="77777777" w:rsidR="00C36993" w:rsidRDefault="00C36993">
      <w:pPr>
        <w:spacing w:before="0" w:after="0" w:line="240" w:lineRule="auto"/>
        <w:rPr>
          <w:rFonts w:ascii="Trebuchet MS" w:hAnsi="Trebuchet MS" w:cstheme="minorHAnsi"/>
          <w:sz w:val="22"/>
          <w:szCs w:val="22"/>
          <w:lang w:val="ro-RO"/>
        </w:rPr>
      </w:pPr>
    </w:p>
    <w:p w14:paraId="627317EE" w14:textId="77777777" w:rsidR="00C36993" w:rsidRDefault="00000000">
      <w:pPr>
        <w:spacing w:before="0" w:after="0" w:line="240" w:lineRule="auto"/>
        <w:jc w:val="center"/>
        <w:rPr>
          <w:rFonts w:ascii="Trebuchet MS" w:hAnsi="Trebuchet MS" w:cstheme="minorHAnsi"/>
          <w:b/>
          <w:sz w:val="22"/>
          <w:szCs w:val="22"/>
          <w:lang w:val="ro-RO"/>
        </w:rPr>
      </w:pPr>
      <w:r>
        <w:rPr>
          <w:rFonts w:ascii="Trebuchet MS" w:hAnsi="Trebuchet MS" w:cstheme="minorHAnsi"/>
          <w:b/>
          <w:sz w:val="22"/>
          <w:szCs w:val="22"/>
          <w:lang w:val="ro-RO"/>
        </w:rPr>
        <w:t xml:space="preserve">METODOLOGIA </w:t>
      </w:r>
    </w:p>
    <w:p w14:paraId="7469F840" w14:textId="77777777" w:rsidR="00C36993" w:rsidRDefault="00000000">
      <w:pPr>
        <w:spacing w:before="0" w:after="0" w:line="240" w:lineRule="auto"/>
        <w:jc w:val="center"/>
        <w:rPr>
          <w:rFonts w:ascii="Trebuchet MS" w:hAnsi="Trebuchet MS" w:cstheme="minorHAnsi"/>
          <w:b/>
          <w:sz w:val="22"/>
          <w:szCs w:val="22"/>
          <w:lang w:val="ro-RO"/>
        </w:rPr>
      </w:pPr>
      <w:r>
        <w:rPr>
          <w:rFonts w:ascii="Trebuchet MS" w:hAnsi="Trebuchet MS" w:cstheme="minorHAnsi"/>
          <w:b/>
          <w:sz w:val="22"/>
          <w:szCs w:val="22"/>
          <w:lang w:val="ro-RO"/>
        </w:rPr>
        <w:t xml:space="preserve">DE EVALUARE, SELECȚIE ȘI APROBARE </w:t>
      </w:r>
    </w:p>
    <w:p w14:paraId="20659395" w14:textId="77777777" w:rsidR="00C36993" w:rsidRDefault="00000000">
      <w:pPr>
        <w:spacing w:before="0" w:after="0" w:line="240" w:lineRule="auto"/>
        <w:jc w:val="center"/>
        <w:rPr>
          <w:rFonts w:ascii="Trebuchet MS" w:hAnsi="Trebuchet MS" w:cstheme="minorHAnsi"/>
          <w:b/>
          <w:sz w:val="22"/>
          <w:szCs w:val="22"/>
          <w:lang w:val="ro-RO"/>
        </w:rPr>
      </w:pPr>
      <w:r>
        <w:rPr>
          <w:rFonts w:ascii="Trebuchet MS" w:hAnsi="Trebuchet MS" w:cstheme="minorHAnsi"/>
          <w:b/>
          <w:sz w:val="22"/>
          <w:szCs w:val="22"/>
          <w:lang w:val="ro-RO"/>
        </w:rPr>
        <w:t>A PLANURILOR DE AFACERI</w:t>
      </w:r>
    </w:p>
    <w:p w14:paraId="73DB76FE" w14:textId="77777777" w:rsidR="00C36993" w:rsidRDefault="00000000">
      <w:pPr>
        <w:spacing w:before="0" w:after="0" w:line="240" w:lineRule="auto"/>
        <w:jc w:val="center"/>
        <w:rPr>
          <w:rFonts w:ascii="Trebuchet MS" w:hAnsi="Trebuchet MS" w:cstheme="minorHAnsi"/>
          <w:b/>
          <w:sz w:val="22"/>
          <w:szCs w:val="22"/>
          <w:lang w:val="ro-RO"/>
        </w:rPr>
      </w:pPr>
      <w:r>
        <w:rPr>
          <w:rFonts w:ascii="Trebuchet MS" w:hAnsi="Trebuchet MS" w:cstheme="minorHAnsi"/>
          <w:b/>
          <w:sz w:val="22"/>
          <w:szCs w:val="22"/>
          <w:lang w:val="ro-RO"/>
        </w:rPr>
        <w:t>IN CADRUL PROIECTULUI</w:t>
      </w:r>
    </w:p>
    <w:p w14:paraId="4570F37F" w14:textId="77777777" w:rsidR="00C36993" w:rsidRDefault="00000000">
      <w:pPr>
        <w:spacing w:before="0" w:after="0" w:line="240" w:lineRule="auto"/>
        <w:jc w:val="center"/>
        <w:rPr>
          <w:rFonts w:ascii="Trebuchet MS" w:hAnsi="Trebuchet MS" w:cstheme="minorHAnsi"/>
          <w:b/>
          <w:sz w:val="22"/>
          <w:szCs w:val="22"/>
          <w:lang w:val="ro-RO"/>
        </w:rPr>
      </w:pPr>
      <w:r>
        <w:rPr>
          <w:rFonts w:ascii="Trebuchet MS" w:hAnsi="Trebuchet MS" w:cstheme="minorHAnsi"/>
          <w:b/>
          <w:sz w:val="22"/>
          <w:szCs w:val="22"/>
          <w:lang w:val="ro-RO"/>
        </w:rPr>
        <w:t>„Start 4 NEETs Sud-Est”</w:t>
      </w:r>
    </w:p>
    <w:p w14:paraId="193A277B" w14:textId="77777777" w:rsidR="00C36993" w:rsidRDefault="00000000">
      <w:pPr>
        <w:spacing w:before="0" w:after="0" w:line="240" w:lineRule="auto"/>
        <w:jc w:val="center"/>
        <w:rPr>
          <w:rFonts w:ascii="Trebuchet MS" w:hAnsi="Trebuchet MS" w:cstheme="minorHAnsi"/>
          <w:b/>
          <w:sz w:val="22"/>
          <w:szCs w:val="22"/>
          <w:lang w:val="ro-RO"/>
        </w:rPr>
      </w:pPr>
      <w:r>
        <w:rPr>
          <w:rFonts w:ascii="Trebuchet MS" w:hAnsi="Trebuchet MS" w:cstheme="minorHAnsi"/>
          <w:b/>
          <w:sz w:val="22"/>
          <w:szCs w:val="22"/>
          <w:lang w:val="ro-RO"/>
        </w:rPr>
        <w:t>ID POCU: POCU/991/1/3/154443</w:t>
      </w:r>
    </w:p>
    <w:p w14:paraId="67095314" w14:textId="77777777" w:rsidR="00C36993" w:rsidRDefault="00C36993">
      <w:pPr>
        <w:spacing w:before="0" w:after="0" w:line="240" w:lineRule="auto"/>
        <w:jc w:val="center"/>
        <w:rPr>
          <w:rFonts w:ascii="Trebuchet MS" w:hAnsi="Trebuchet MS" w:cstheme="minorHAnsi"/>
          <w:b/>
          <w:sz w:val="22"/>
          <w:szCs w:val="22"/>
          <w:lang w:val="ro-RO"/>
        </w:rPr>
      </w:pPr>
    </w:p>
    <w:p w14:paraId="6BC50559" w14:textId="77777777" w:rsidR="00C36993" w:rsidRDefault="00C36993">
      <w:pPr>
        <w:spacing w:before="0" w:after="0" w:line="240" w:lineRule="auto"/>
        <w:jc w:val="center"/>
        <w:rPr>
          <w:rFonts w:ascii="Trebuchet MS" w:hAnsi="Trebuchet MS" w:cstheme="minorHAnsi"/>
          <w:b/>
          <w:sz w:val="22"/>
          <w:szCs w:val="22"/>
          <w:lang w:val="ro-RO"/>
        </w:rPr>
      </w:pPr>
    </w:p>
    <w:p w14:paraId="006B146F" w14:textId="77777777" w:rsidR="00C36993" w:rsidRDefault="00C36993">
      <w:pPr>
        <w:spacing w:before="0" w:after="0" w:line="240" w:lineRule="auto"/>
        <w:jc w:val="center"/>
        <w:rPr>
          <w:rFonts w:ascii="Trebuchet MS" w:hAnsi="Trebuchet MS" w:cstheme="minorHAnsi"/>
          <w:b/>
          <w:sz w:val="22"/>
          <w:szCs w:val="22"/>
          <w:lang w:val="ro-RO"/>
        </w:rPr>
      </w:pPr>
    </w:p>
    <w:p w14:paraId="26FB856C" w14:textId="2AC1C782" w:rsidR="00C36993" w:rsidRPr="00B3045C" w:rsidRDefault="00000000">
      <w:pPr>
        <w:spacing w:before="0" w:after="0" w:line="240" w:lineRule="auto"/>
        <w:rPr>
          <w:rFonts w:ascii="Trebuchet MS" w:hAnsi="Trebuchet MS"/>
          <w:sz w:val="22"/>
          <w:szCs w:val="22"/>
          <w:lang w:val="es-ES"/>
        </w:rPr>
      </w:pPr>
      <w:r w:rsidRPr="00B3045C">
        <w:rPr>
          <w:rFonts w:ascii="Trebuchet MS" w:hAnsi="Trebuchet MS" w:cstheme="minorHAnsi"/>
          <w:b/>
          <w:sz w:val="22"/>
          <w:szCs w:val="22"/>
          <w:lang w:val="ro-RO"/>
        </w:rPr>
        <w:t xml:space="preserve">Versiunea </w:t>
      </w:r>
      <w:r w:rsidR="00B3045C" w:rsidRPr="00B3045C">
        <w:rPr>
          <w:rFonts w:ascii="Trebuchet MS" w:hAnsi="Trebuchet MS" w:cstheme="minorHAnsi"/>
          <w:b/>
          <w:sz w:val="22"/>
          <w:szCs w:val="22"/>
          <w:lang w:val="ro-RO"/>
        </w:rPr>
        <w:t>I</w:t>
      </w:r>
    </w:p>
    <w:p w14:paraId="1A3A4253" w14:textId="2BAD4564" w:rsidR="00C36993" w:rsidRDefault="00000000">
      <w:pPr>
        <w:spacing w:before="0" w:after="0" w:line="240" w:lineRule="auto"/>
        <w:rPr>
          <w:rFonts w:ascii="Trebuchet MS" w:hAnsi="Trebuchet MS" w:cstheme="minorHAnsi"/>
          <w:sz w:val="22"/>
          <w:szCs w:val="22"/>
          <w:lang w:val="es-ES"/>
        </w:rPr>
      </w:pPr>
      <w:r w:rsidRPr="00B3045C">
        <w:rPr>
          <w:rFonts w:ascii="Trebuchet MS" w:hAnsi="Trebuchet MS" w:cstheme="minorHAnsi"/>
          <w:b/>
          <w:sz w:val="22"/>
          <w:szCs w:val="22"/>
          <w:lang w:val="ro-RO"/>
        </w:rPr>
        <w:t xml:space="preserve">Data publicarii: </w:t>
      </w:r>
      <w:r w:rsidR="00B3045C" w:rsidRPr="00B3045C">
        <w:rPr>
          <w:rFonts w:ascii="Trebuchet MS" w:hAnsi="Trebuchet MS" w:cstheme="minorHAnsi"/>
          <w:b/>
          <w:sz w:val="22"/>
          <w:szCs w:val="22"/>
          <w:lang w:val="ro-RO"/>
        </w:rPr>
        <w:t>28.10.</w:t>
      </w:r>
      <w:r w:rsidRPr="00B3045C">
        <w:rPr>
          <w:rFonts w:ascii="Trebuchet MS" w:hAnsi="Trebuchet MS" w:cstheme="minorHAnsi"/>
          <w:b/>
          <w:sz w:val="22"/>
          <w:szCs w:val="22"/>
          <w:lang w:val="ro-RO"/>
        </w:rPr>
        <w:t>2022</w:t>
      </w:r>
    </w:p>
    <w:p w14:paraId="480F3112" w14:textId="77777777" w:rsidR="00C36993" w:rsidRDefault="00C36993">
      <w:pPr>
        <w:spacing w:before="0" w:after="0" w:line="240" w:lineRule="auto"/>
        <w:rPr>
          <w:rFonts w:ascii="Trebuchet MS" w:hAnsi="Trebuchet MS" w:cstheme="minorHAnsi"/>
          <w:b/>
          <w:sz w:val="22"/>
          <w:szCs w:val="22"/>
          <w:lang w:val="ro-RO"/>
        </w:rPr>
      </w:pPr>
    </w:p>
    <w:p w14:paraId="1B1203E0" w14:textId="77777777" w:rsidR="00C36993" w:rsidRDefault="00C36993">
      <w:pPr>
        <w:spacing w:before="0" w:after="0" w:line="240" w:lineRule="auto"/>
        <w:rPr>
          <w:rFonts w:ascii="Trebuchet MS" w:hAnsi="Trebuchet MS" w:cstheme="minorHAnsi"/>
          <w:sz w:val="22"/>
          <w:szCs w:val="22"/>
          <w:lang w:val="ro-RO"/>
        </w:rPr>
      </w:pPr>
    </w:p>
    <w:sdt>
      <w:sdtPr>
        <w:rPr>
          <w:rFonts w:ascii="Calibri" w:hAnsi="Calibri"/>
          <w:caps w:val="0"/>
          <w:color w:val="auto"/>
          <w:spacing w:val="0"/>
          <w:sz w:val="20"/>
          <w:szCs w:val="20"/>
        </w:rPr>
        <w:id w:val="137774270"/>
        <w:docPartObj>
          <w:docPartGallery w:val="Table of Contents"/>
          <w:docPartUnique/>
        </w:docPartObj>
      </w:sdtPr>
      <w:sdtContent>
        <w:p w14:paraId="1D2B746E" w14:textId="68D29B21" w:rsidR="00C36993" w:rsidRPr="00431F58" w:rsidRDefault="00431F58" w:rsidP="00431F58">
          <w:pPr>
            <w:pStyle w:val="TOCHeading"/>
            <w:shd w:val="clear" w:color="auto" w:fill="5B9BD5"/>
            <w:spacing w:before="0" w:after="200" w:line="240" w:lineRule="auto"/>
            <w:jc w:val="center"/>
            <w:rPr>
              <w:rFonts w:ascii="Trebuchet MS" w:hAnsi="Trebuchet MS" w:cstheme="minorHAnsi"/>
              <w:b/>
              <w:bCs/>
              <w:lang w:val="fr-FR"/>
            </w:rPr>
          </w:pPr>
          <w:r w:rsidRPr="00431F58">
            <w:rPr>
              <w:rFonts w:ascii="Calibri" w:hAnsi="Calibri"/>
              <w:b/>
              <w:bCs/>
              <w:caps w:val="0"/>
              <w:color w:val="auto"/>
              <w:spacing w:val="0"/>
              <w:sz w:val="20"/>
              <w:szCs w:val="20"/>
            </w:rPr>
            <w:t>CUPRINS</w:t>
          </w:r>
        </w:p>
        <w:p w14:paraId="7047B208" w14:textId="390295C7" w:rsidR="00431F58" w:rsidRDefault="00000000">
          <w:pPr>
            <w:pStyle w:val="TOC1"/>
            <w:tabs>
              <w:tab w:val="left" w:pos="660"/>
              <w:tab w:val="right" w:leader="dot" w:pos="9322"/>
            </w:tabs>
            <w:rPr>
              <w:rFonts w:asciiTheme="minorHAnsi" w:eastAsiaTheme="minorEastAsia" w:hAnsiTheme="minorHAnsi" w:cstheme="minorBidi"/>
              <w:b w:val="0"/>
              <w:bCs w:val="0"/>
              <w:noProof/>
              <w:sz w:val="22"/>
              <w:szCs w:val="22"/>
            </w:rPr>
          </w:pPr>
          <w:r>
            <w:fldChar w:fldCharType="begin"/>
          </w:r>
          <w:r>
            <w:rPr>
              <w:rStyle w:val="IndexLink"/>
              <w:rFonts w:cs="Calibri"/>
              <w:webHidden/>
              <w:sz w:val="22"/>
              <w:szCs w:val="22"/>
            </w:rPr>
            <w:instrText>TOC \z \o "1-3" \u \h</w:instrText>
          </w:r>
          <w:r>
            <w:rPr>
              <w:rStyle w:val="IndexLink"/>
            </w:rPr>
            <w:fldChar w:fldCharType="separate"/>
          </w:r>
          <w:hyperlink w:anchor="_Toc117853070" w:history="1">
            <w:r w:rsidR="00431F58" w:rsidRPr="003147E8">
              <w:rPr>
                <w:rStyle w:val="Hyperlink"/>
                <w:rFonts w:cstheme="minorHAnsi"/>
                <w:noProof/>
                <w:lang w:val="ro-RO"/>
              </w:rPr>
              <w:t>I.</w:t>
            </w:r>
            <w:r w:rsidR="00431F58">
              <w:rPr>
                <w:rFonts w:asciiTheme="minorHAnsi" w:eastAsiaTheme="minorEastAsia" w:hAnsiTheme="minorHAnsi" w:cstheme="minorBidi"/>
                <w:b w:val="0"/>
                <w:bCs w:val="0"/>
                <w:noProof/>
                <w:sz w:val="22"/>
                <w:szCs w:val="22"/>
              </w:rPr>
              <w:tab/>
            </w:r>
            <w:r w:rsidR="00431F58" w:rsidRPr="003147E8">
              <w:rPr>
                <w:rStyle w:val="Hyperlink"/>
                <w:rFonts w:cstheme="minorHAnsi"/>
                <w:noProof/>
                <w:lang w:val="ro-RO"/>
              </w:rPr>
              <w:t>Preambul</w:t>
            </w:r>
            <w:r w:rsidR="00431F58">
              <w:rPr>
                <w:noProof/>
                <w:webHidden/>
              </w:rPr>
              <w:tab/>
            </w:r>
            <w:r w:rsidR="00431F58">
              <w:rPr>
                <w:noProof/>
                <w:webHidden/>
              </w:rPr>
              <w:fldChar w:fldCharType="begin"/>
            </w:r>
            <w:r w:rsidR="00431F58">
              <w:rPr>
                <w:noProof/>
                <w:webHidden/>
              </w:rPr>
              <w:instrText xml:space="preserve"> PAGEREF _Toc117853070 \h </w:instrText>
            </w:r>
            <w:r w:rsidR="00431F58">
              <w:rPr>
                <w:noProof/>
                <w:webHidden/>
              </w:rPr>
            </w:r>
            <w:r w:rsidR="00431F58">
              <w:rPr>
                <w:noProof/>
                <w:webHidden/>
              </w:rPr>
              <w:fldChar w:fldCharType="separate"/>
            </w:r>
            <w:r w:rsidR="00431F58">
              <w:rPr>
                <w:noProof/>
                <w:webHidden/>
              </w:rPr>
              <w:t>2</w:t>
            </w:r>
            <w:r w:rsidR="00431F58">
              <w:rPr>
                <w:noProof/>
                <w:webHidden/>
              </w:rPr>
              <w:fldChar w:fldCharType="end"/>
            </w:r>
          </w:hyperlink>
        </w:p>
        <w:p w14:paraId="0985CE47" w14:textId="14077D31"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1" w:history="1">
            <w:r w:rsidRPr="003147E8">
              <w:rPr>
                <w:rStyle w:val="Hyperlink"/>
                <w:rFonts w:cstheme="minorHAnsi"/>
                <w:noProof/>
                <w:lang w:val="ro-RO"/>
              </w:rPr>
              <w:t>II.</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Termeni si definitii utilizate</w:t>
            </w:r>
            <w:r>
              <w:rPr>
                <w:noProof/>
                <w:webHidden/>
              </w:rPr>
              <w:tab/>
            </w:r>
            <w:r>
              <w:rPr>
                <w:noProof/>
                <w:webHidden/>
              </w:rPr>
              <w:fldChar w:fldCharType="begin"/>
            </w:r>
            <w:r>
              <w:rPr>
                <w:noProof/>
                <w:webHidden/>
              </w:rPr>
              <w:instrText xml:space="preserve"> PAGEREF _Toc117853071 \h </w:instrText>
            </w:r>
            <w:r>
              <w:rPr>
                <w:noProof/>
                <w:webHidden/>
              </w:rPr>
            </w:r>
            <w:r>
              <w:rPr>
                <w:noProof/>
                <w:webHidden/>
              </w:rPr>
              <w:fldChar w:fldCharType="separate"/>
            </w:r>
            <w:r>
              <w:rPr>
                <w:noProof/>
                <w:webHidden/>
              </w:rPr>
              <w:t>2</w:t>
            </w:r>
            <w:r>
              <w:rPr>
                <w:noProof/>
                <w:webHidden/>
              </w:rPr>
              <w:fldChar w:fldCharType="end"/>
            </w:r>
          </w:hyperlink>
        </w:p>
        <w:p w14:paraId="6D472686" w14:textId="00E7E236"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2" w:history="1">
            <w:r w:rsidRPr="003147E8">
              <w:rPr>
                <w:rStyle w:val="Hyperlink"/>
                <w:rFonts w:cstheme="minorHAnsi"/>
                <w:noProof/>
                <w:lang w:val="ro-RO"/>
              </w:rPr>
              <w:t>III.</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Documente de referinta</w:t>
            </w:r>
            <w:r>
              <w:rPr>
                <w:noProof/>
                <w:webHidden/>
              </w:rPr>
              <w:tab/>
            </w:r>
            <w:r>
              <w:rPr>
                <w:noProof/>
                <w:webHidden/>
              </w:rPr>
              <w:fldChar w:fldCharType="begin"/>
            </w:r>
            <w:r>
              <w:rPr>
                <w:noProof/>
                <w:webHidden/>
              </w:rPr>
              <w:instrText xml:space="preserve"> PAGEREF _Toc117853072 \h </w:instrText>
            </w:r>
            <w:r>
              <w:rPr>
                <w:noProof/>
                <w:webHidden/>
              </w:rPr>
            </w:r>
            <w:r>
              <w:rPr>
                <w:noProof/>
                <w:webHidden/>
              </w:rPr>
              <w:fldChar w:fldCharType="separate"/>
            </w:r>
            <w:r>
              <w:rPr>
                <w:noProof/>
                <w:webHidden/>
              </w:rPr>
              <w:t>4</w:t>
            </w:r>
            <w:r>
              <w:rPr>
                <w:noProof/>
                <w:webHidden/>
              </w:rPr>
              <w:fldChar w:fldCharType="end"/>
            </w:r>
          </w:hyperlink>
        </w:p>
        <w:p w14:paraId="5D9DCD60" w14:textId="24643C1B"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3" w:history="1">
            <w:r w:rsidRPr="003147E8">
              <w:rPr>
                <w:rStyle w:val="Hyperlink"/>
                <w:rFonts w:cstheme="minorHAnsi"/>
                <w:noProof/>
                <w:lang w:val="ro-RO"/>
              </w:rPr>
              <w:t>IV.</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Context</w:t>
            </w:r>
            <w:r>
              <w:rPr>
                <w:noProof/>
                <w:webHidden/>
              </w:rPr>
              <w:tab/>
            </w:r>
            <w:r>
              <w:rPr>
                <w:noProof/>
                <w:webHidden/>
              </w:rPr>
              <w:fldChar w:fldCharType="begin"/>
            </w:r>
            <w:r>
              <w:rPr>
                <w:noProof/>
                <w:webHidden/>
              </w:rPr>
              <w:instrText xml:space="preserve"> PAGEREF _Toc117853073 \h </w:instrText>
            </w:r>
            <w:r>
              <w:rPr>
                <w:noProof/>
                <w:webHidden/>
              </w:rPr>
            </w:r>
            <w:r>
              <w:rPr>
                <w:noProof/>
                <w:webHidden/>
              </w:rPr>
              <w:fldChar w:fldCharType="separate"/>
            </w:r>
            <w:r>
              <w:rPr>
                <w:noProof/>
                <w:webHidden/>
              </w:rPr>
              <w:t>5</w:t>
            </w:r>
            <w:r>
              <w:rPr>
                <w:noProof/>
                <w:webHidden/>
              </w:rPr>
              <w:fldChar w:fldCharType="end"/>
            </w:r>
          </w:hyperlink>
        </w:p>
        <w:p w14:paraId="09DCCEE5" w14:textId="00A5ADD5"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4" w:history="1">
            <w:r w:rsidRPr="003147E8">
              <w:rPr>
                <w:rStyle w:val="Hyperlink"/>
                <w:rFonts w:cstheme="minorHAnsi"/>
                <w:noProof/>
                <w:lang w:val="ro-RO"/>
              </w:rPr>
              <w:t>V.</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Obiectivele proiectului</w:t>
            </w:r>
            <w:r>
              <w:rPr>
                <w:noProof/>
                <w:webHidden/>
              </w:rPr>
              <w:tab/>
            </w:r>
            <w:r>
              <w:rPr>
                <w:noProof/>
                <w:webHidden/>
              </w:rPr>
              <w:fldChar w:fldCharType="begin"/>
            </w:r>
            <w:r>
              <w:rPr>
                <w:noProof/>
                <w:webHidden/>
              </w:rPr>
              <w:instrText xml:space="preserve"> PAGEREF _Toc117853074 \h </w:instrText>
            </w:r>
            <w:r>
              <w:rPr>
                <w:noProof/>
                <w:webHidden/>
              </w:rPr>
            </w:r>
            <w:r>
              <w:rPr>
                <w:noProof/>
                <w:webHidden/>
              </w:rPr>
              <w:fldChar w:fldCharType="separate"/>
            </w:r>
            <w:r>
              <w:rPr>
                <w:noProof/>
                <w:webHidden/>
              </w:rPr>
              <w:t>9</w:t>
            </w:r>
            <w:r>
              <w:rPr>
                <w:noProof/>
                <w:webHidden/>
              </w:rPr>
              <w:fldChar w:fldCharType="end"/>
            </w:r>
          </w:hyperlink>
        </w:p>
        <w:p w14:paraId="76F9D3B2" w14:textId="2D31557F"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5" w:history="1">
            <w:r w:rsidRPr="003147E8">
              <w:rPr>
                <w:rStyle w:val="Hyperlink"/>
                <w:rFonts w:cstheme="minorHAnsi"/>
                <w:noProof/>
                <w:lang w:val="ro-RO"/>
              </w:rPr>
              <w:t>VI.</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Administratorul schemei de minimis</w:t>
            </w:r>
            <w:r>
              <w:rPr>
                <w:noProof/>
                <w:webHidden/>
              </w:rPr>
              <w:tab/>
            </w:r>
            <w:r>
              <w:rPr>
                <w:noProof/>
                <w:webHidden/>
              </w:rPr>
              <w:fldChar w:fldCharType="begin"/>
            </w:r>
            <w:r>
              <w:rPr>
                <w:noProof/>
                <w:webHidden/>
              </w:rPr>
              <w:instrText xml:space="preserve"> PAGEREF _Toc117853075 \h </w:instrText>
            </w:r>
            <w:r>
              <w:rPr>
                <w:noProof/>
                <w:webHidden/>
              </w:rPr>
            </w:r>
            <w:r>
              <w:rPr>
                <w:noProof/>
                <w:webHidden/>
              </w:rPr>
              <w:fldChar w:fldCharType="separate"/>
            </w:r>
            <w:r>
              <w:rPr>
                <w:noProof/>
                <w:webHidden/>
              </w:rPr>
              <w:t>11</w:t>
            </w:r>
            <w:r>
              <w:rPr>
                <w:noProof/>
                <w:webHidden/>
              </w:rPr>
              <w:fldChar w:fldCharType="end"/>
            </w:r>
          </w:hyperlink>
        </w:p>
        <w:p w14:paraId="693B4FD1" w14:textId="74B62006"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6" w:history="1">
            <w:r w:rsidRPr="003147E8">
              <w:rPr>
                <w:rStyle w:val="Hyperlink"/>
                <w:rFonts w:cstheme="minorHAnsi"/>
                <w:noProof/>
                <w:lang w:val="ro-RO"/>
              </w:rPr>
              <w:t>VII.</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Bugetul total al schemei de minimis si modalitatea de acordare</w:t>
            </w:r>
            <w:r>
              <w:rPr>
                <w:noProof/>
                <w:webHidden/>
              </w:rPr>
              <w:tab/>
            </w:r>
            <w:r>
              <w:rPr>
                <w:noProof/>
                <w:webHidden/>
              </w:rPr>
              <w:fldChar w:fldCharType="begin"/>
            </w:r>
            <w:r>
              <w:rPr>
                <w:noProof/>
                <w:webHidden/>
              </w:rPr>
              <w:instrText xml:space="preserve"> PAGEREF _Toc117853076 \h </w:instrText>
            </w:r>
            <w:r>
              <w:rPr>
                <w:noProof/>
                <w:webHidden/>
              </w:rPr>
            </w:r>
            <w:r>
              <w:rPr>
                <w:noProof/>
                <w:webHidden/>
              </w:rPr>
              <w:fldChar w:fldCharType="separate"/>
            </w:r>
            <w:r>
              <w:rPr>
                <w:noProof/>
                <w:webHidden/>
              </w:rPr>
              <w:t>11</w:t>
            </w:r>
            <w:r>
              <w:rPr>
                <w:noProof/>
                <w:webHidden/>
              </w:rPr>
              <w:fldChar w:fldCharType="end"/>
            </w:r>
          </w:hyperlink>
        </w:p>
        <w:p w14:paraId="23720462" w14:textId="00AE8FAE"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7" w:history="1">
            <w:r w:rsidRPr="003147E8">
              <w:rPr>
                <w:rStyle w:val="Hyperlink"/>
                <w:rFonts w:cstheme="minorHAnsi"/>
                <w:noProof/>
                <w:lang w:val="ro-RO"/>
              </w:rPr>
              <w:t>VIII.</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Derularea concursului – depunerea dosarelor de aplicatie</w:t>
            </w:r>
            <w:r>
              <w:rPr>
                <w:noProof/>
                <w:webHidden/>
              </w:rPr>
              <w:tab/>
            </w:r>
            <w:r>
              <w:rPr>
                <w:noProof/>
                <w:webHidden/>
              </w:rPr>
              <w:fldChar w:fldCharType="begin"/>
            </w:r>
            <w:r>
              <w:rPr>
                <w:noProof/>
                <w:webHidden/>
              </w:rPr>
              <w:instrText xml:space="preserve"> PAGEREF _Toc117853077 \h </w:instrText>
            </w:r>
            <w:r>
              <w:rPr>
                <w:noProof/>
                <w:webHidden/>
              </w:rPr>
            </w:r>
            <w:r>
              <w:rPr>
                <w:noProof/>
                <w:webHidden/>
              </w:rPr>
              <w:fldChar w:fldCharType="separate"/>
            </w:r>
            <w:r>
              <w:rPr>
                <w:noProof/>
                <w:webHidden/>
              </w:rPr>
              <w:t>11</w:t>
            </w:r>
            <w:r>
              <w:rPr>
                <w:noProof/>
                <w:webHidden/>
              </w:rPr>
              <w:fldChar w:fldCharType="end"/>
            </w:r>
          </w:hyperlink>
        </w:p>
        <w:p w14:paraId="681ED5F4" w14:textId="4AF0D26C"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8" w:history="1">
            <w:r w:rsidRPr="003147E8">
              <w:rPr>
                <w:rStyle w:val="Hyperlink"/>
                <w:rFonts w:cstheme="minorHAnsi"/>
                <w:noProof/>
                <w:lang w:val="ro-RO"/>
              </w:rPr>
              <w:t>IX.</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Evaluarea planurilor de afaceri</w:t>
            </w:r>
            <w:r>
              <w:rPr>
                <w:noProof/>
                <w:webHidden/>
              </w:rPr>
              <w:tab/>
            </w:r>
            <w:r>
              <w:rPr>
                <w:noProof/>
                <w:webHidden/>
              </w:rPr>
              <w:fldChar w:fldCharType="begin"/>
            </w:r>
            <w:r>
              <w:rPr>
                <w:noProof/>
                <w:webHidden/>
              </w:rPr>
              <w:instrText xml:space="preserve"> PAGEREF _Toc117853078 \h </w:instrText>
            </w:r>
            <w:r>
              <w:rPr>
                <w:noProof/>
                <w:webHidden/>
              </w:rPr>
            </w:r>
            <w:r>
              <w:rPr>
                <w:noProof/>
                <w:webHidden/>
              </w:rPr>
              <w:fldChar w:fldCharType="separate"/>
            </w:r>
            <w:r>
              <w:rPr>
                <w:noProof/>
                <w:webHidden/>
              </w:rPr>
              <w:t>13</w:t>
            </w:r>
            <w:r>
              <w:rPr>
                <w:noProof/>
                <w:webHidden/>
              </w:rPr>
              <w:fldChar w:fldCharType="end"/>
            </w:r>
          </w:hyperlink>
        </w:p>
        <w:p w14:paraId="0202CDE2" w14:textId="32271439"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79" w:history="1">
            <w:r w:rsidRPr="003147E8">
              <w:rPr>
                <w:rStyle w:val="Hyperlink"/>
                <w:noProof/>
              </w:rPr>
              <w:t>X.</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Criterii de eligibilitate pentru antreprenori /solicitanti</w:t>
            </w:r>
            <w:r>
              <w:rPr>
                <w:noProof/>
                <w:webHidden/>
              </w:rPr>
              <w:tab/>
            </w:r>
            <w:r>
              <w:rPr>
                <w:noProof/>
                <w:webHidden/>
              </w:rPr>
              <w:fldChar w:fldCharType="begin"/>
            </w:r>
            <w:r>
              <w:rPr>
                <w:noProof/>
                <w:webHidden/>
              </w:rPr>
              <w:instrText xml:space="preserve"> PAGEREF _Toc117853079 \h </w:instrText>
            </w:r>
            <w:r>
              <w:rPr>
                <w:noProof/>
                <w:webHidden/>
              </w:rPr>
            </w:r>
            <w:r>
              <w:rPr>
                <w:noProof/>
                <w:webHidden/>
              </w:rPr>
              <w:fldChar w:fldCharType="separate"/>
            </w:r>
            <w:r>
              <w:rPr>
                <w:noProof/>
                <w:webHidden/>
              </w:rPr>
              <w:t>17</w:t>
            </w:r>
            <w:r>
              <w:rPr>
                <w:noProof/>
                <w:webHidden/>
              </w:rPr>
              <w:fldChar w:fldCharType="end"/>
            </w:r>
          </w:hyperlink>
        </w:p>
        <w:p w14:paraId="40A0FB38" w14:textId="74BAB6E3" w:rsidR="00431F58" w:rsidRDefault="00431F58">
          <w:pPr>
            <w:pStyle w:val="TOC1"/>
            <w:tabs>
              <w:tab w:val="left" w:pos="880"/>
              <w:tab w:val="right" w:leader="dot" w:pos="9322"/>
            </w:tabs>
            <w:rPr>
              <w:rFonts w:asciiTheme="minorHAnsi" w:eastAsiaTheme="minorEastAsia" w:hAnsiTheme="minorHAnsi" w:cstheme="minorBidi"/>
              <w:b w:val="0"/>
              <w:bCs w:val="0"/>
              <w:noProof/>
              <w:sz w:val="22"/>
              <w:szCs w:val="22"/>
            </w:rPr>
          </w:pPr>
          <w:hyperlink w:anchor="_Toc117853080" w:history="1">
            <w:r w:rsidRPr="003147E8">
              <w:rPr>
                <w:rStyle w:val="Hyperlink"/>
                <w:rFonts w:cstheme="minorHAnsi"/>
                <w:noProof/>
                <w:lang w:val="ro-RO"/>
              </w:rPr>
              <w:t>XI.</w:t>
            </w:r>
            <w:r>
              <w:rPr>
                <w:rFonts w:asciiTheme="minorHAnsi" w:eastAsiaTheme="minorEastAsia" w:hAnsiTheme="minorHAnsi" w:cstheme="minorBidi"/>
                <w:b w:val="0"/>
                <w:bCs w:val="0"/>
                <w:noProof/>
                <w:sz w:val="22"/>
                <w:szCs w:val="22"/>
              </w:rPr>
              <w:tab/>
            </w:r>
            <w:r w:rsidRPr="003147E8">
              <w:rPr>
                <w:rStyle w:val="Hyperlink"/>
                <w:rFonts w:cstheme="minorHAnsi"/>
                <w:noProof/>
                <w:lang w:val="ro-RO"/>
              </w:rPr>
              <w:t>CHELTUIELI ELIGIBILE</w:t>
            </w:r>
            <w:r>
              <w:rPr>
                <w:noProof/>
                <w:webHidden/>
              </w:rPr>
              <w:tab/>
            </w:r>
            <w:r>
              <w:rPr>
                <w:noProof/>
                <w:webHidden/>
              </w:rPr>
              <w:fldChar w:fldCharType="begin"/>
            </w:r>
            <w:r>
              <w:rPr>
                <w:noProof/>
                <w:webHidden/>
              </w:rPr>
              <w:instrText xml:space="preserve"> PAGEREF _Toc117853080 \h </w:instrText>
            </w:r>
            <w:r>
              <w:rPr>
                <w:noProof/>
                <w:webHidden/>
              </w:rPr>
            </w:r>
            <w:r>
              <w:rPr>
                <w:noProof/>
                <w:webHidden/>
              </w:rPr>
              <w:fldChar w:fldCharType="separate"/>
            </w:r>
            <w:r>
              <w:rPr>
                <w:noProof/>
                <w:webHidden/>
              </w:rPr>
              <w:t>20</w:t>
            </w:r>
            <w:r>
              <w:rPr>
                <w:noProof/>
                <w:webHidden/>
              </w:rPr>
              <w:fldChar w:fldCharType="end"/>
            </w:r>
          </w:hyperlink>
        </w:p>
        <w:p w14:paraId="0AC9C683" w14:textId="7AD25BF3" w:rsidR="00C36993" w:rsidRDefault="00000000">
          <w:pPr>
            <w:spacing w:before="0" w:after="0" w:line="240" w:lineRule="auto"/>
            <w:rPr>
              <w:rFonts w:ascii="Trebuchet MS" w:hAnsi="Trebuchet MS" w:cstheme="minorHAnsi"/>
              <w:sz w:val="22"/>
              <w:szCs w:val="22"/>
            </w:rPr>
          </w:pPr>
          <w:r>
            <w:rPr>
              <w:rFonts w:ascii="Trebuchet MS" w:hAnsi="Trebuchet MS" w:cs="Calibri"/>
              <w:sz w:val="22"/>
              <w:szCs w:val="22"/>
            </w:rPr>
            <w:fldChar w:fldCharType="end"/>
          </w:r>
        </w:p>
      </w:sdtContent>
    </w:sdt>
    <w:p w14:paraId="79D14862" w14:textId="77777777" w:rsidR="00C36993" w:rsidRDefault="00C36993">
      <w:pPr>
        <w:spacing w:before="0" w:after="0" w:line="240" w:lineRule="auto"/>
        <w:contextualSpacing/>
        <w:jc w:val="both"/>
        <w:rPr>
          <w:rFonts w:ascii="Trebuchet MS" w:hAnsi="Trebuchet MS" w:cstheme="minorHAnsi"/>
          <w:sz w:val="22"/>
          <w:szCs w:val="22"/>
          <w:lang w:val="ro-RO"/>
        </w:rPr>
      </w:pPr>
    </w:p>
    <w:p w14:paraId="6CD2CBAA" w14:textId="77777777" w:rsidR="00C36993" w:rsidRDefault="00C36993">
      <w:pPr>
        <w:spacing w:before="0" w:after="0" w:line="240" w:lineRule="auto"/>
        <w:contextualSpacing/>
        <w:jc w:val="both"/>
        <w:rPr>
          <w:rFonts w:ascii="Trebuchet MS" w:hAnsi="Trebuchet MS" w:cstheme="minorHAnsi"/>
          <w:sz w:val="22"/>
          <w:szCs w:val="22"/>
          <w:lang w:val="ro-RO"/>
        </w:rPr>
      </w:pPr>
    </w:p>
    <w:p w14:paraId="6DDC2088" w14:textId="77777777" w:rsidR="00C36993" w:rsidRDefault="00C36993">
      <w:pPr>
        <w:spacing w:before="0" w:after="0" w:line="240" w:lineRule="auto"/>
        <w:contextualSpacing/>
        <w:jc w:val="both"/>
        <w:rPr>
          <w:rFonts w:ascii="Trebuchet MS" w:hAnsi="Trebuchet MS" w:cstheme="minorHAnsi"/>
          <w:sz w:val="22"/>
          <w:szCs w:val="22"/>
          <w:lang w:val="ro-RO"/>
        </w:rPr>
      </w:pPr>
    </w:p>
    <w:p w14:paraId="30D8F147" w14:textId="77777777" w:rsidR="00C36993" w:rsidRDefault="00C36993">
      <w:pPr>
        <w:spacing w:before="0" w:after="0" w:line="240" w:lineRule="auto"/>
        <w:contextualSpacing/>
        <w:jc w:val="both"/>
        <w:rPr>
          <w:rFonts w:ascii="Trebuchet MS" w:hAnsi="Trebuchet MS" w:cstheme="minorHAnsi"/>
          <w:sz w:val="22"/>
          <w:szCs w:val="22"/>
          <w:lang w:val="ro-RO"/>
        </w:rPr>
      </w:pPr>
    </w:p>
    <w:p w14:paraId="1CEE08F6"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0" w:name="_Toc117853070"/>
      <w:r>
        <w:rPr>
          <w:rFonts w:ascii="Trebuchet MS" w:hAnsi="Trebuchet MS" w:cstheme="minorHAnsi"/>
          <w:b/>
          <w:color w:val="0070C0"/>
          <w:sz w:val="22"/>
          <w:szCs w:val="22"/>
          <w:lang w:val="ro-RO"/>
        </w:rPr>
        <w:lastRenderedPageBreak/>
        <w:t>Preambul</w:t>
      </w:r>
      <w:bookmarkEnd w:id="0"/>
    </w:p>
    <w:p w14:paraId="72DA7CBD" w14:textId="77777777" w:rsidR="00C36993" w:rsidRDefault="00000000">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Prezentul document vizeaza stabilirea metodologiei de selectie a planurilor de afaceri ce vor fi finantate in cadrul proiectului ”Start 4 NEETs Sud-Est” (POCU/991/1/154443). Procesul de selectie este pregatit si se va desfasura astfel incat sa asigure o procedura decizionala transparenta, echidistanta si obiectiva, in conformitate cu prevederile Orientarilor privind accesarea finantarilor in cadrul Programului Operational Capital Uman 2014-2020, Ghidul Solicitantului Conditii Specifice ”VIITOR PENTRU TINERII NEETs I” AP 1/ PI 8.ii/ OS 1.1 &amp; OS 1.2 si Schema de ajutor de minimis “VIITOR PENTRU TINERII NEETs I”.</w:t>
      </w:r>
    </w:p>
    <w:p w14:paraId="42F0416A" w14:textId="77777777" w:rsidR="00C36993" w:rsidRDefault="00000000">
      <w:pPr>
        <w:pStyle w:val="ListParagraph"/>
        <w:spacing w:before="0" w:after="0" w:line="240" w:lineRule="auto"/>
        <w:ind w:left="0"/>
        <w:jc w:val="both"/>
        <w:rPr>
          <w:rFonts w:ascii="Trebuchet MS" w:hAnsi="Trebuchet MS" w:cstheme="minorHAnsi"/>
          <w:sz w:val="22"/>
          <w:szCs w:val="22"/>
          <w:lang w:val="es-ES"/>
        </w:rPr>
      </w:pPr>
      <w:r>
        <w:rPr>
          <w:rFonts w:ascii="Trebuchet MS" w:hAnsi="Trebuchet MS" w:cstheme="minorHAnsi"/>
          <w:sz w:val="22"/>
          <w:szCs w:val="22"/>
          <w:lang w:val="ro-RO"/>
        </w:rPr>
        <w:t xml:space="preserve">In cadrul concursului de planuri de afaceri se vor acorda maxim 12 subvenții (micro-granturi) pentru înființarea a 12 noi întreprinderi, fiecare subventie fiind în valoare maximă de 105.000 lei. Bugetul total alocat in cadrul proiectului pentru ajutorul de minimis acordat intreprinderilor ce se vor infiinta  este de 1.260.000 lei.  </w:t>
      </w:r>
    </w:p>
    <w:p w14:paraId="160A68EF" w14:textId="77777777" w:rsidR="00C36993" w:rsidRDefault="00000000">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In cadrul proiectului se are in vedere infiintarea de intreprinderi, in vederea integrarii pe piata fortei de munca a persoanelor din categoria NEETs.</w:t>
      </w:r>
    </w:p>
    <w:p w14:paraId="2868621B" w14:textId="77777777" w:rsidR="00C36993" w:rsidRDefault="00C36993">
      <w:pPr>
        <w:pStyle w:val="ListParagraph"/>
        <w:spacing w:before="0" w:after="0" w:line="240" w:lineRule="auto"/>
        <w:ind w:left="0"/>
        <w:jc w:val="both"/>
        <w:rPr>
          <w:rFonts w:ascii="Trebuchet MS" w:hAnsi="Trebuchet MS" w:cstheme="minorHAnsi"/>
          <w:sz w:val="22"/>
          <w:szCs w:val="22"/>
          <w:lang w:val="ro-RO"/>
        </w:rPr>
      </w:pPr>
    </w:p>
    <w:p w14:paraId="47887203"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1" w:name="_Toc117853071"/>
      <w:r>
        <w:rPr>
          <w:rFonts w:ascii="Trebuchet MS" w:hAnsi="Trebuchet MS" w:cstheme="minorHAnsi"/>
          <w:b/>
          <w:color w:val="0070C0"/>
          <w:sz w:val="22"/>
          <w:szCs w:val="22"/>
          <w:lang w:val="ro-RO"/>
        </w:rPr>
        <w:t>Termeni si definitii utilizate</w:t>
      </w:r>
      <w:bookmarkEnd w:id="1"/>
    </w:p>
    <w:p w14:paraId="588AAC83" w14:textId="77777777" w:rsidR="00C36993" w:rsidRDefault="00000000">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 xml:space="preserve"> In sensul prezentei metodologii, urmatorii termeni se folosesc cu urmatoarele intelesuri: </w:t>
      </w:r>
    </w:p>
    <w:p w14:paraId="5B090C1C" w14:textId="77777777" w:rsidR="00C36993" w:rsidRDefault="00000000">
      <w:pPr>
        <w:spacing w:before="0" w:after="0" w:line="240" w:lineRule="auto"/>
        <w:jc w:val="both"/>
        <w:rPr>
          <w:rFonts w:ascii="Trebuchet MS" w:eastAsiaTheme="minorHAnsi" w:hAnsi="Trebuchet MS" w:cstheme="minorHAnsi"/>
          <w:sz w:val="22"/>
          <w:szCs w:val="22"/>
          <w:lang w:val="en-US"/>
        </w:rPr>
      </w:pPr>
      <w:r>
        <w:rPr>
          <w:rFonts w:ascii="Trebuchet MS" w:eastAsiaTheme="minorHAnsi" w:hAnsi="Trebuchet MS" w:cstheme="minorHAnsi"/>
          <w:b/>
          <w:bCs/>
          <w:sz w:val="22"/>
          <w:szCs w:val="22"/>
          <w:lang w:val="en-US"/>
        </w:rPr>
        <w:t xml:space="preserve">(1) </w:t>
      </w:r>
      <w:proofErr w:type="spellStart"/>
      <w:r>
        <w:rPr>
          <w:rFonts w:ascii="Trebuchet MS" w:eastAsiaTheme="minorHAnsi" w:hAnsi="Trebuchet MS" w:cstheme="minorHAnsi"/>
          <w:b/>
          <w:bCs/>
          <w:sz w:val="22"/>
          <w:szCs w:val="22"/>
          <w:lang w:val="en-US"/>
        </w:rPr>
        <w:t>activitate</w:t>
      </w:r>
      <w:proofErr w:type="spellEnd"/>
      <w:r>
        <w:rPr>
          <w:rFonts w:ascii="Trebuchet MS" w:eastAsiaTheme="minorHAnsi" w:hAnsi="Trebuchet MS" w:cstheme="minorHAnsi"/>
          <w:b/>
          <w:bCs/>
          <w:sz w:val="22"/>
          <w:szCs w:val="22"/>
          <w:lang w:val="en-US"/>
        </w:rPr>
        <w:t xml:space="preserve"> </w:t>
      </w:r>
      <w:proofErr w:type="spellStart"/>
      <w:r>
        <w:rPr>
          <w:rFonts w:ascii="Trebuchet MS" w:eastAsiaTheme="minorHAnsi" w:hAnsi="Trebuchet MS" w:cstheme="minorHAnsi"/>
          <w:b/>
          <w:bCs/>
          <w:sz w:val="22"/>
          <w:szCs w:val="22"/>
          <w:lang w:val="en-US"/>
        </w:rPr>
        <w:t>economică</w:t>
      </w:r>
      <w:proofErr w:type="spellEnd"/>
      <w:r>
        <w:rPr>
          <w:rFonts w:ascii="Trebuchet MS" w:eastAsiaTheme="minorHAnsi" w:hAnsi="Trebuchet MS" w:cstheme="minorHAnsi"/>
          <w:sz w:val="22"/>
          <w:szCs w:val="22"/>
          <w:lang w:val="en-US"/>
        </w:rPr>
        <w:t xml:space="preserve"> – </w:t>
      </w:r>
      <w:proofErr w:type="spellStart"/>
      <w:r>
        <w:rPr>
          <w:rFonts w:ascii="Trebuchet MS" w:eastAsiaTheme="minorHAnsi" w:hAnsi="Trebuchet MS" w:cstheme="minorHAnsi"/>
          <w:sz w:val="22"/>
          <w:szCs w:val="22"/>
          <w:lang w:val="en-US"/>
        </w:rPr>
        <w:t>orice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activitate</w:t>
      </w:r>
      <w:proofErr w:type="spellEnd"/>
      <w:r>
        <w:rPr>
          <w:rFonts w:ascii="Trebuchet MS" w:eastAsiaTheme="minorHAnsi" w:hAnsi="Trebuchet MS" w:cstheme="minorHAnsi"/>
          <w:sz w:val="22"/>
          <w:szCs w:val="22"/>
          <w:lang w:val="en-US"/>
        </w:rPr>
        <w:t xml:space="preserve"> care </w:t>
      </w:r>
      <w:proofErr w:type="spellStart"/>
      <w:r>
        <w:rPr>
          <w:rFonts w:ascii="Trebuchet MS" w:eastAsiaTheme="minorHAnsi" w:hAnsi="Trebuchet MS" w:cstheme="minorHAnsi"/>
          <w:sz w:val="22"/>
          <w:szCs w:val="22"/>
          <w:lang w:val="en-US"/>
        </w:rPr>
        <w:t>constă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în</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furnizarea</w:t>
      </w:r>
      <w:proofErr w:type="spellEnd"/>
      <w:r>
        <w:rPr>
          <w:rFonts w:ascii="Trebuchet MS" w:eastAsiaTheme="minorHAnsi" w:hAnsi="Trebuchet MS" w:cstheme="minorHAnsi"/>
          <w:sz w:val="22"/>
          <w:szCs w:val="22"/>
          <w:lang w:val="en-US"/>
        </w:rPr>
        <w:t xml:space="preserve"> de </w:t>
      </w:r>
      <w:proofErr w:type="spellStart"/>
      <w:r>
        <w:rPr>
          <w:rFonts w:ascii="Trebuchet MS" w:eastAsiaTheme="minorHAnsi" w:hAnsi="Trebuchet MS" w:cstheme="minorHAnsi"/>
          <w:sz w:val="22"/>
          <w:szCs w:val="22"/>
          <w:lang w:val="en-US"/>
        </w:rPr>
        <w:t>bunuri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servicii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sau</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lucrări</w:t>
      </w:r>
      <w:proofErr w:type="spellEnd"/>
      <w:r>
        <w:rPr>
          <w:rFonts w:ascii="Trebuchet MS" w:eastAsiaTheme="minorHAnsi" w:hAnsi="Trebuchet MS" w:cstheme="minorHAnsi"/>
          <w:sz w:val="22"/>
          <w:szCs w:val="22"/>
          <w:lang w:val="en-US"/>
        </w:rPr>
        <w:t xml:space="preserve"> pe o </w:t>
      </w:r>
      <w:proofErr w:type="spellStart"/>
      <w:r>
        <w:rPr>
          <w:rFonts w:ascii="Trebuchet MS" w:eastAsiaTheme="minorHAnsi" w:hAnsi="Trebuchet MS" w:cstheme="minorHAnsi"/>
          <w:sz w:val="22"/>
          <w:szCs w:val="22"/>
          <w:lang w:val="en-US"/>
        </w:rPr>
        <w:t>piață</w:t>
      </w:r>
      <w:proofErr w:type="spellEnd"/>
      <w:r>
        <w:rPr>
          <w:rFonts w:ascii="Trebuchet MS" w:eastAsiaTheme="minorHAnsi" w:hAnsi="Trebuchet MS" w:cstheme="minorHAnsi"/>
          <w:sz w:val="22"/>
          <w:szCs w:val="22"/>
          <w:lang w:val="en-US"/>
        </w:rPr>
        <w:t>;</w:t>
      </w:r>
    </w:p>
    <w:p w14:paraId="052264F1"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en-US"/>
        </w:rPr>
        <w:t xml:space="preserve">(2) administrator al </w:t>
      </w:r>
      <w:proofErr w:type="spellStart"/>
      <w:r>
        <w:rPr>
          <w:rFonts w:ascii="Trebuchet MS" w:eastAsiaTheme="minorHAnsi" w:hAnsi="Trebuchet MS" w:cstheme="minorHAnsi"/>
          <w:b/>
          <w:bCs/>
          <w:sz w:val="22"/>
          <w:szCs w:val="22"/>
          <w:lang w:val="en-US"/>
        </w:rPr>
        <w:t>schemei</w:t>
      </w:r>
      <w:proofErr w:type="spellEnd"/>
      <w:r>
        <w:rPr>
          <w:rFonts w:ascii="Trebuchet MS" w:eastAsiaTheme="minorHAnsi" w:hAnsi="Trebuchet MS" w:cstheme="minorHAnsi"/>
          <w:b/>
          <w:bCs/>
          <w:sz w:val="22"/>
          <w:szCs w:val="22"/>
          <w:lang w:val="en-US"/>
        </w:rPr>
        <w:t xml:space="preserve"> de </w:t>
      </w:r>
      <w:proofErr w:type="spellStart"/>
      <w:r>
        <w:rPr>
          <w:rFonts w:ascii="Trebuchet MS" w:eastAsiaTheme="minorHAnsi" w:hAnsi="Trebuchet MS" w:cstheme="minorHAnsi"/>
          <w:b/>
          <w:bCs/>
          <w:sz w:val="22"/>
          <w:szCs w:val="22"/>
          <w:lang w:val="en-US"/>
        </w:rPr>
        <w:t>ajutor</w:t>
      </w:r>
      <w:proofErr w:type="spellEnd"/>
      <w:r>
        <w:rPr>
          <w:rFonts w:ascii="Trebuchet MS" w:eastAsiaTheme="minorHAnsi" w:hAnsi="Trebuchet MS" w:cstheme="minorHAnsi"/>
          <w:b/>
          <w:bCs/>
          <w:sz w:val="22"/>
          <w:szCs w:val="22"/>
          <w:lang w:val="en-US"/>
        </w:rPr>
        <w:t xml:space="preserve"> de minimis -</w:t>
      </w:r>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persoană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juridică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delegată</w:t>
      </w:r>
      <w:proofErr w:type="spellEnd"/>
      <w:r>
        <w:rPr>
          <w:rFonts w:ascii="Trebuchet MS" w:eastAsiaTheme="minorHAnsi" w:hAnsi="Trebuchet MS" w:cstheme="minorHAnsi"/>
          <w:sz w:val="22"/>
          <w:szCs w:val="22"/>
          <w:lang w:val="en-US"/>
        </w:rPr>
        <w:t xml:space="preserve"> de </w:t>
      </w:r>
      <w:proofErr w:type="spellStart"/>
      <w:r>
        <w:rPr>
          <w:rFonts w:ascii="Trebuchet MS" w:eastAsiaTheme="minorHAnsi" w:hAnsi="Trebuchet MS" w:cstheme="minorHAnsi"/>
          <w:sz w:val="22"/>
          <w:szCs w:val="22"/>
          <w:lang w:val="en-US"/>
        </w:rPr>
        <w:t>către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furnizor</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să</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deruleze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proceduri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în</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domeniul</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ajutorului</w:t>
      </w:r>
      <w:proofErr w:type="spellEnd"/>
      <w:r>
        <w:rPr>
          <w:rFonts w:ascii="Trebuchet MS" w:eastAsiaTheme="minorHAnsi" w:hAnsi="Trebuchet MS" w:cstheme="minorHAnsi"/>
          <w:sz w:val="22"/>
          <w:szCs w:val="22"/>
          <w:lang w:val="en-US"/>
        </w:rPr>
        <w:t xml:space="preserve"> de minimis </w:t>
      </w:r>
      <w:proofErr w:type="spellStart"/>
      <w:r>
        <w:rPr>
          <w:rFonts w:ascii="Trebuchet MS" w:eastAsiaTheme="minorHAnsi" w:hAnsi="Trebuchet MS" w:cstheme="minorHAnsi"/>
          <w:sz w:val="22"/>
          <w:szCs w:val="22"/>
          <w:lang w:val="en-US"/>
        </w:rPr>
        <w:t>în</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numele</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en-US"/>
        </w:rPr>
        <w:t>furnizorului</w:t>
      </w:r>
      <w:proofErr w:type="spellEnd"/>
      <w:r>
        <w:rPr>
          <w:rFonts w:ascii="Trebuchet MS" w:eastAsiaTheme="minorHAnsi" w:hAnsi="Trebuchet MS" w:cstheme="minorHAnsi"/>
          <w:sz w:val="22"/>
          <w:szCs w:val="22"/>
          <w:lang w:val="en-US"/>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r>
        <w:rPr>
          <w:rFonts w:ascii="Trebuchet MS" w:eastAsiaTheme="minorHAnsi" w:hAnsi="Trebuchet MS" w:cstheme="minorHAnsi"/>
          <w:i/>
          <w:iCs/>
          <w:sz w:val="22"/>
          <w:szCs w:val="22"/>
          <w:lang w:val="fr-FR"/>
        </w:rPr>
        <w:t xml:space="preserve">VIITOR PENTRU TINERII </w:t>
      </w:r>
      <w:proofErr w:type="spellStart"/>
      <w:r>
        <w:rPr>
          <w:rFonts w:ascii="Trebuchet MS" w:eastAsiaTheme="minorHAnsi" w:hAnsi="Trebuchet MS" w:cstheme="minorHAnsi"/>
          <w:i/>
          <w:iCs/>
          <w:sz w:val="22"/>
          <w:szCs w:val="22"/>
          <w:lang w:val="fr-FR"/>
        </w:rPr>
        <w:t>NEETs</w:t>
      </w:r>
      <w:proofErr w:type="spellEnd"/>
      <w:r>
        <w:rPr>
          <w:rFonts w:ascii="Trebuchet MS" w:eastAsiaTheme="minorHAnsi" w:hAnsi="Trebuchet MS" w:cstheme="minorHAnsi"/>
          <w:i/>
          <w:iCs/>
          <w:sz w:val="22"/>
          <w:szCs w:val="22"/>
          <w:lang w:val="fr-FR"/>
        </w:rPr>
        <w:t xml:space="preserve"> I</w:t>
      </w:r>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sunt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antreprenoriat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entități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juridice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componența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antreprenoriat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responsabile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derularea</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proceduri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domeniul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ajutorului</w:t>
      </w:r>
      <w:proofErr w:type="spellEnd"/>
      <w:r>
        <w:rPr>
          <w:rFonts w:ascii="Trebuchet MS" w:eastAsiaTheme="minorHAnsi" w:hAnsi="Trebuchet MS" w:cstheme="minorHAnsi"/>
          <w:sz w:val="22"/>
          <w:szCs w:val="22"/>
          <w:lang w:val="fr-FR"/>
        </w:rPr>
        <w:t xml:space="preserve"> de </w:t>
      </w:r>
      <w:proofErr w:type="gramStart"/>
      <w:r>
        <w:rPr>
          <w:rFonts w:ascii="Trebuchet MS" w:eastAsiaTheme="minorHAnsi" w:hAnsi="Trebuchet MS" w:cstheme="minorHAnsi"/>
          <w:sz w:val="22"/>
          <w:szCs w:val="22"/>
          <w:lang w:val="fr-FR"/>
        </w:rPr>
        <w:t>minimis;</w:t>
      </w:r>
      <w:proofErr w:type="gramEnd"/>
    </w:p>
    <w:p w14:paraId="13873211" w14:textId="77777777" w:rsidR="00C36993" w:rsidRDefault="00000000">
      <w:pPr>
        <w:spacing w:before="0" w:after="0" w:line="240" w:lineRule="auto"/>
        <w:jc w:val="both"/>
        <w:rPr>
          <w:lang w:val="fr-FR"/>
        </w:rPr>
      </w:pPr>
      <w:r>
        <w:rPr>
          <w:rFonts w:ascii="Trebuchet MS" w:eastAsiaTheme="minorHAnsi" w:hAnsi="Trebuchet MS" w:cstheme="minorHAnsi"/>
          <w:b/>
          <w:bCs/>
          <w:sz w:val="22"/>
          <w:szCs w:val="22"/>
          <w:lang w:val="fr-FR"/>
        </w:rPr>
        <w:t xml:space="preserve">(3) </w:t>
      </w:r>
      <w:proofErr w:type="spellStart"/>
      <w:r>
        <w:rPr>
          <w:rFonts w:ascii="Trebuchet MS" w:eastAsiaTheme="minorHAnsi" w:hAnsi="Trebuchet MS" w:cstheme="minorHAnsi"/>
          <w:b/>
          <w:bCs/>
          <w:sz w:val="22"/>
          <w:szCs w:val="22"/>
          <w:lang w:val="fr-FR"/>
        </w:rPr>
        <w:t>administrator</w:t>
      </w:r>
      <w:proofErr w:type="spellEnd"/>
      <w:r>
        <w:rPr>
          <w:rFonts w:ascii="Trebuchet MS" w:eastAsiaTheme="minorHAnsi" w:hAnsi="Trebuchet MS" w:cstheme="minorHAnsi"/>
          <w:b/>
          <w:bCs/>
          <w:sz w:val="22"/>
          <w:szCs w:val="22"/>
          <w:lang w:val="fr-FR"/>
        </w:rPr>
        <w:t xml:space="preserve"> al </w:t>
      </w:r>
      <w:proofErr w:type="spellStart"/>
      <w:r>
        <w:rPr>
          <w:rFonts w:ascii="Trebuchet MS" w:eastAsiaTheme="minorHAnsi" w:hAnsi="Trebuchet MS" w:cstheme="minorHAnsi"/>
          <w:b/>
          <w:bCs/>
          <w:sz w:val="22"/>
          <w:szCs w:val="22"/>
          <w:lang w:val="fr-FR"/>
        </w:rPr>
        <w:t>schemei</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antreprenoriat</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entitate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publică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privată</w:t>
      </w:r>
      <w:proofErr w:type="spellEnd"/>
      <w:r>
        <w:rPr>
          <w:rFonts w:ascii="Trebuchet MS" w:eastAsiaTheme="minorHAnsi" w:hAnsi="Trebuchet MS" w:cstheme="minorHAnsi"/>
          <w:sz w:val="22"/>
          <w:szCs w:val="22"/>
          <w:lang w:val="fr-FR"/>
        </w:rPr>
        <w:t xml:space="preserve"> care </w:t>
      </w:r>
      <w:proofErr w:type="spellStart"/>
      <w:r>
        <w:rPr>
          <w:rFonts w:ascii="Trebuchet MS" w:eastAsiaTheme="minorHAnsi" w:hAnsi="Trebuchet MS" w:cstheme="minorHAnsi"/>
          <w:sz w:val="22"/>
          <w:szCs w:val="22"/>
          <w:lang w:val="fr-FR"/>
        </w:rPr>
        <w:t>implementează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calitate</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beneficiar</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contractului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finanțare</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proiect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integrat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Axa </w:t>
      </w:r>
      <w:proofErr w:type="spellStart"/>
      <w:r>
        <w:rPr>
          <w:rFonts w:ascii="Trebuchet MS" w:eastAsiaTheme="minorHAnsi" w:hAnsi="Trebuchet MS" w:cstheme="minorHAnsi"/>
          <w:sz w:val="22"/>
          <w:szCs w:val="22"/>
          <w:lang w:val="fr-FR"/>
        </w:rPr>
        <w:t>Prioritară</w:t>
      </w:r>
      <w:proofErr w:type="spellEnd"/>
      <w:r>
        <w:rPr>
          <w:rFonts w:ascii="Trebuchet MS" w:eastAsiaTheme="minorHAnsi" w:hAnsi="Trebuchet MS" w:cstheme="minorHAnsi"/>
          <w:sz w:val="22"/>
          <w:szCs w:val="22"/>
          <w:lang w:val="fr-FR"/>
        </w:rPr>
        <w:t xml:space="preserve"> 1 „</w:t>
      </w:r>
      <w:proofErr w:type="spellStart"/>
      <w:r>
        <w:rPr>
          <w:rFonts w:ascii="Trebuchet MS" w:eastAsiaTheme="minorHAnsi" w:hAnsi="Trebuchet MS" w:cstheme="minorHAnsi"/>
          <w:sz w:val="22"/>
          <w:szCs w:val="22"/>
          <w:lang w:val="fr-FR"/>
        </w:rPr>
        <w:t>Inițiativa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Locuri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muncă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Obiectivul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specific</w:t>
      </w:r>
      <w:proofErr w:type="spellEnd"/>
      <w:r>
        <w:rPr>
          <w:rFonts w:ascii="Trebuchet MS" w:eastAsiaTheme="minorHAnsi" w:hAnsi="Trebuchet MS" w:cstheme="minorHAnsi"/>
          <w:sz w:val="22"/>
          <w:szCs w:val="22"/>
          <w:lang w:val="fr-FR"/>
        </w:rPr>
        <w:t xml:space="preserve"> 1.1 </w:t>
      </w:r>
      <w:proofErr w:type="spellStart"/>
      <w:r>
        <w:rPr>
          <w:rFonts w:ascii="Trebuchet MS" w:eastAsiaTheme="minorHAnsi" w:hAnsi="Trebuchet MS" w:cstheme="minorHAnsi"/>
          <w:sz w:val="22"/>
          <w:szCs w:val="22"/>
          <w:lang w:val="fr-FR"/>
        </w:rPr>
        <w:t>Creșterea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ocupării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respective 1.2 </w:t>
      </w:r>
      <w:proofErr w:type="spellStart"/>
      <w:r>
        <w:rPr>
          <w:rFonts w:ascii="Trebuchet MS" w:eastAsiaTheme="minorHAnsi" w:hAnsi="Trebuchet MS" w:cstheme="minorHAnsi"/>
          <w:sz w:val="22"/>
          <w:szCs w:val="22"/>
          <w:lang w:val="fr-FR"/>
        </w:rPr>
        <w:t>Îmbunătățirea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nivelului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competențe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inclusiv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evaluarea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certificarea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competențelor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dobândite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sistem</w:t>
      </w:r>
      <w:proofErr w:type="spellEnd"/>
      <w:r>
        <w:rPr>
          <w:rFonts w:ascii="Trebuchet MS" w:eastAsiaTheme="minorHAnsi" w:hAnsi="Trebuchet MS" w:cstheme="minorHAnsi"/>
          <w:sz w:val="22"/>
          <w:szCs w:val="22"/>
          <w:lang w:val="fr-FR"/>
        </w:rPr>
        <w:t xml:space="preserve"> non </w:t>
      </w:r>
      <w:proofErr w:type="spellStart"/>
      <w:r>
        <w:rPr>
          <w:rFonts w:ascii="Trebuchet MS" w:eastAsiaTheme="minorHAnsi" w:hAnsi="Trebuchet MS" w:cstheme="minorHAnsi"/>
          <w:sz w:val="22"/>
          <w:szCs w:val="22"/>
          <w:lang w:val="fr-FR"/>
        </w:rPr>
        <w:t>formal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informal</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proiect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căruia</w:t>
      </w:r>
      <w:proofErr w:type="spellEnd"/>
      <w:r>
        <w:rPr>
          <w:rFonts w:ascii="Trebuchet MS" w:eastAsiaTheme="minorHAnsi" w:hAnsi="Trebuchet MS" w:cstheme="minorHAnsi"/>
          <w:sz w:val="22"/>
          <w:szCs w:val="22"/>
          <w:lang w:val="fr-FR"/>
        </w:rPr>
        <w:t xml:space="preserve"> se </w:t>
      </w:r>
      <w:proofErr w:type="spellStart"/>
      <w:r>
        <w:rPr>
          <w:rFonts w:ascii="Trebuchet MS" w:eastAsiaTheme="minorHAnsi" w:hAnsi="Trebuchet MS" w:cstheme="minorHAnsi"/>
          <w:sz w:val="22"/>
          <w:szCs w:val="22"/>
          <w:lang w:val="fr-FR"/>
        </w:rPr>
        <w:t>atribuie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ajutoare</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înființarea</w:t>
      </w:r>
      <w:proofErr w:type="spellEnd"/>
      <w:r>
        <w:rPr>
          <w:rFonts w:ascii="Trebuchet MS" w:eastAsiaTheme="minorHAnsi" w:hAnsi="Trebuchet MS" w:cstheme="minorHAnsi"/>
          <w:sz w:val="22"/>
          <w:szCs w:val="22"/>
          <w:lang w:val="fr-FR"/>
        </w:rPr>
        <w:t xml:space="preserve"> de start up-</w:t>
      </w:r>
      <w:proofErr w:type="spellStart"/>
      <w:r>
        <w:rPr>
          <w:rFonts w:ascii="Trebuchet MS" w:eastAsiaTheme="minorHAnsi" w:hAnsi="Trebuchet MS" w:cstheme="minorHAnsi"/>
          <w:sz w:val="22"/>
          <w:szCs w:val="22"/>
          <w:lang w:val="fr-FR"/>
        </w:rPr>
        <w:t>uri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condițiilor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impuse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acestei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detaliate</w:t>
      </w:r>
      <w:proofErr w:type="spellEnd"/>
      <w:r>
        <w:rPr>
          <w:rFonts w:ascii="Trebuchet MS" w:eastAsiaTheme="minorHAnsi" w:hAnsi="Trebuchet MS" w:cstheme="minorHAnsi"/>
          <w:sz w:val="22"/>
          <w:szCs w:val="22"/>
          <w:lang w:val="fr-FR"/>
        </w:rPr>
        <w:t xml:space="preserve"> în </w:t>
      </w:r>
      <w:proofErr w:type="spellStart"/>
      <w:r>
        <w:rPr>
          <w:rFonts w:ascii="Trebuchet MS" w:eastAsiaTheme="minorHAnsi" w:hAnsi="Trebuchet MS" w:cstheme="minorHAnsi"/>
          <w:sz w:val="22"/>
          <w:szCs w:val="22"/>
          <w:lang w:val="fr-FR"/>
        </w:rPr>
        <w:t>Ghidul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solicitantului</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Condiții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specifice</w:t>
      </w:r>
      <w:proofErr w:type="spellEnd"/>
      <w:r>
        <w:rPr>
          <w:rFonts w:ascii="Trebuchet MS" w:eastAsiaTheme="minorHAnsi" w:hAnsi="Trebuchet MS" w:cstheme="minorHAnsi"/>
          <w:sz w:val="22"/>
          <w:szCs w:val="22"/>
          <w:lang w:val="fr-FR"/>
        </w:rPr>
        <w:t xml:space="preserve"> „VIITOR PENTRU TINERII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I”.</w:t>
      </w:r>
    </w:p>
    <w:p w14:paraId="449878B6" w14:textId="77777777" w:rsidR="00C36993" w:rsidRDefault="00C36993">
      <w:pPr>
        <w:spacing w:before="0" w:after="0" w:line="240" w:lineRule="auto"/>
        <w:jc w:val="both"/>
        <w:rPr>
          <w:rFonts w:ascii="Trebuchet MS" w:eastAsiaTheme="minorHAnsi" w:hAnsi="Trebuchet MS" w:cstheme="minorHAnsi"/>
          <w:sz w:val="22"/>
          <w:szCs w:val="22"/>
          <w:lang w:val="fr-FR"/>
        </w:rPr>
      </w:pPr>
    </w:p>
    <w:p w14:paraId="285BC359"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(4) </w:t>
      </w:r>
      <w:proofErr w:type="spellStart"/>
      <w:r>
        <w:rPr>
          <w:rFonts w:ascii="Trebuchet MS" w:eastAsiaTheme="minorHAnsi" w:hAnsi="Trebuchet MS" w:cstheme="minorHAnsi"/>
          <w:b/>
          <w:bCs/>
          <w:sz w:val="22"/>
          <w:szCs w:val="22"/>
          <w:lang w:val="fr-FR"/>
        </w:rPr>
        <w:t>beneficiar</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ajutor</w:t>
      </w:r>
      <w:proofErr w:type="spellEnd"/>
      <w:r>
        <w:rPr>
          <w:rFonts w:ascii="Trebuchet MS" w:eastAsiaTheme="minorHAnsi" w:hAnsi="Trebuchet MS" w:cstheme="minorHAnsi"/>
          <w:b/>
          <w:bCs/>
          <w:sz w:val="22"/>
          <w:szCs w:val="22"/>
          <w:lang w:val="fr-FR"/>
        </w:rPr>
        <w:t xml:space="preserve"> de minimis -</w:t>
      </w:r>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întreprinderile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cărora</w:t>
      </w:r>
      <w:proofErr w:type="spellEnd"/>
      <w:r>
        <w:rPr>
          <w:rFonts w:ascii="Trebuchet MS" w:eastAsiaTheme="minorHAnsi" w:hAnsi="Trebuchet MS" w:cstheme="minorHAnsi"/>
          <w:sz w:val="22"/>
          <w:szCs w:val="22"/>
          <w:lang w:val="fr-FR"/>
        </w:rPr>
        <w:t xml:space="preserve"> li se </w:t>
      </w:r>
      <w:proofErr w:type="spellStart"/>
      <w:r>
        <w:rPr>
          <w:rFonts w:ascii="Trebuchet MS" w:eastAsiaTheme="minorHAnsi" w:hAnsi="Trebuchet MS" w:cstheme="minorHAnsi"/>
          <w:sz w:val="22"/>
          <w:szCs w:val="22"/>
          <w:lang w:val="fr-FR"/>
        </w:rPr>
        <w:t>acordă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proiectelor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POCU 2014-2020, Axa </w:t>
      </w:r>
      <w:proofErr w:type="spellStart"/>
      <w:r>
        <w:rPr>
          <w:rFonts w:ascii="Trebuchet MS" w:eastAsiaTheme="minorHAnsi" w:hAnsi="Trebuchet MS" w:cstheme="minorHAnsi"/>
          <w:sz w:val="22"/>
          <w:szCs w:val="22"/>
          <w:lang w:val="fr-FR"/>
        </w:rPr>
        <w:t>Prioritară</w:t>
      </w:r>
      <w:proofErr w:type="spellEnd"/>
      <w:r>
        <w:rPr>
          <w:rFonts w:ascii="Trebuchet MS" w:eastAsiaTheme="minorHAnsi" w:hAnsi="Trebuchet MS" w:cstheme="minorHAnsi"/>
          <w:sz w:val="22"/>
          <w:szCs w:val="22"/>
          <w:lang w:val="fr-FR"/>
        </w:rPr>
        <w:t xml:space="preserve"> 1 „</w:t>
      </w:r>
      <w:proofErr w:type="spellStart"/>
      <w:r>
        <w:rPr>
          <w:rFonts w:ascii="Trebuchet MS" w:eastAsiaTheme="minorHAnsi" w:hAnsi="Trebuchet MS" w:cstheme="minorHAnsi"/>
          <w:sz w:val="22"/>
          <w:szCs w:val="22"/>
          <w:lang w:val="fr-FR"/>
        </w:rPr>
        <w:t>Inițiativa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Locuri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muncă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Obiectivul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specific</w:t>
      </w:r>
      <w:proofErr w:type="spellEnd"/>
      <w:r>
        <w:rPr>
          <w:rFonts w:ascii="Trebuchet MS" w:eastAsiaTheme="minorHAnsi" w:hAnsi="Trebuchet MS" w:cstheme="minorHAnsi"/>
          <w:sz w:val="22"/>
          <w:szCs w:val="22"/>
          <w:lang w:val="fr-FR"/>
        </w:rPr>
        <w:t xml:space="preserve"> 1.1 </w:t>
      </w:r>
      <w:proofErr w:type="spellStart"/>
      <w:r>
        <w:rPr>
          <w:rFonts w:ascii="Trebuchet MS" w:eastAsiaTheme="minorHAnsi" w:hAnsi="Trebuchet MS" w:cstheme="minorHAnsi"/>
          <w:sz w:val="22"/>
          <w:szCs w:val="22"/>
          <w:lang w:val="fr-FR"/>
        </w:rPr>
        <w:t>Creșterea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ocupării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respectiv</w:t>
      </w:r>
      <w:proofErr w:type="spellEnd"/>
      <w:r>
        <w:rPr>
          <w:rFonts w:ascii="Trebuchet MS" w:eastAsiaTheme="minorHAnsi" w:hAnsi="Trebuchet MS" w:cstheme="minorHAnsi"/>
          <w:sz w:val="22"/>
          <w:szCs w:val="22"/>
          <w:lang w:val="fr-FR"/>
        </w:rPr>
        <w:t xml:space="preserve"> 1.2 </w:t>
      </w:r>
      <w:proofErr w:type="spellStart"/>
      <w:r>
        <w:rPr>
          <w:rFonts w:ascii="Trebuchet MS" w:eastAsiaTheme="minorHAnsi" w:hAnsi="Trebuchet MS" w:cstheme="minorHAnsi"/>
          <w:sz w:val="22"/>
          <w:szCs w:val="22"/>
          <w:lang w:val="fr-FR"/>
        </w:rPr>
        <w:t>Îmbunătățirea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nivelului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competențe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inclusiv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evaluarea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certificarea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lastRenderedPageBreak/>
        <w:t>competențelor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dobândite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sistem</w:t>
      </w:r>
      <w:proofErr w:type="spellEnd"/>
      <w:r>
        <w:rPr>
          <w:rFonts w:ascii="Trebuchet MS" w:eastAsiaTheme="minorHAnsi" w:hAnsi="Trebuchet MS" w:cstheme="minorHAnsi"/>
          <w:sz w:val="22"/>
          <w:szCs w:val="22"/>
          <w:lang w:val="fr-FR"/>
        </w:rPr>
        <w:t xml:space="preserve"> non-</w:t>
      </w:r>
      <w:proofErr w:type="spellStart"/>
      <w:r>
        <w:rPr>
          <w:rFonts w:ascii="Trebuchet MS" w:eastAsiaTheme="minorHAnsi" w:hAnsi="Trebuchet MS" w:cstheme="minorHAnsi"/>
          <w:sz w:val="22"/>
          <w:szCs w:val="22"/>
          <w:lang w:val="fr-FR"/>
        </w:rPr>
        <w:t>formal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informal</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tinerilor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NEETs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șomeri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vârsta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16 - 29 </w:t>
      </w:r>
      <w:proofErr w:type="spellStart"/>
      <w:r>
        <w:rPr>
          <w:rFonts w:ascii="Trebuchet MS" w:eastAsiaTheme="minorHAnsi" w:hAnsi="Trebuchet MS" w:cstheme="minorHAnsi"/>
          <w:sz w:val="22"/>
          <w:szCs w:val="22"/>
          <w:lang w:val="fr-FR"/>
        </w:rPr>
        <w:t>ani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înregistrați</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Serviciul</w:t>
      </w:r>
      <w:proofErr w:type="spellEnd"/>
      <w:r>
        <w:rPr>
          <w:rFonts w:ascii="Trebuchet MS" w:eastAsiaTheme="minorHAnsi" w:hAnsi="Trebuchet MS" w:cstheme="minorHAnsi"/>
          <w:sz w:val="22"/>
          <w:szCs w:val="22"/>
          <w:lang w:val="fr-FR"/>
        </w:rPr>
        <w:t xml:space="preserve"> Public de </w:t>
      </w:r>
      <w:proofErr w:type="spellStart"/>
      <w:r>
        <w:rPr>
          <w:rFonts w:ascii="Trebuchet MS" w:eastAsiaTheme="minorHAnsi" w:hAnsi="Trebuchet MS" w:cstheme="minorHAnsi"/>
          <w:sz w:val="22"/>
          <w:szCs w:val="22"/>
          <w:lang w:val="fr-FR"/>
        </w:rPr>
        <w:t>Ocupare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rezidența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regiunile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eligibile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intermediul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minimis;</w:t>
      </w:r>
    </w:p>
    <w:p w14:paraId="6361F004"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(5) </w:t>
      </w:r>
      <w:proofErr w:type="spellStart"/>
      <w:r>
        <w:rPr>
          <w:rFonts w:ascii="Trebuchet MS" w:eastAsiaTheme="minorHAnsi" w:hAnsi="Trebuchet MS" w:cstheme="minorHAnsi"/>
          <w:b/>
          <w:bCs/>
          <w:sz w:val="22"/>
          <w:szCs w:val="22"/>
          <w:lang w:val="fr-FR"/>
        </w:rPr>
        <w:t>beneficiarul</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finanțării</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nerambursabile</w:t>
      </w:r>
      <w:proofErr w:type="spellEnd"/>
      <w:r>
        <w:rPr>
          <w:rFonts w:ascii="Trebuchet MS" w:eastAsiaTheme="minorHAnsi" w:hAnsi="Trebuchet MS" w:cstheme="minorHAnsi"/>
          <w:b/>
          <w:bCs/>
          <w:sz w:val="22"/>
          <w:szCs w:val="22"/>
          <w:lang w:val="fr-FR"/>
        </w:rPr>
        <w:t xml:space="preserve"> -</w:t>
      </w:r>
      <w:r>
        <w:rPr>
          <w:rFonts w:ascii="Trebuchet MS" w:eastAsiaTheme="minorHAnsi" w:hAnsi="Trebuchet MS" w:cstheme="minorHAnsi"/>
          <w:sz w:val="22"/>
          <w:szCs w:val="22"/>
          <w:lang w:val="fr-FR"/>
        </w:rPr>
        <w:t xml:space="preserve"> are </w:t>
      </w:r>
      <w:proofErr w:type="spellStart"/>
      <w:r>
        <w:rPr>
          <w:rFonts w:ascii="Trebuchet MS" w:eastAsiaTheme="minorHAnsi" w:hAnsi="Trebuchet MS" w:cstheme="minorHAnsi"/>
          <w:sz w:val="22"/>
          <w:szCs w:val="22"/>
          <w:lang w:val="fr-FR"/>
        </w:rPr>
        <w:t>înțelesul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prevăzut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Regulamentul</w:t>
      </w:r>
      <w:proofErr w:type="spellEnd"/>
      <w:r>
        <w:rPr>
          <w:rFonts w:ascii="Trebuchet MS" w:eastAsiaTheme="minorHAnsi" w:hAnsi="Trebuchet MS" w:cstheme="minorHAnsi"/>
          <w:sz w:val="22"/>
          <w:szCs w:val="22"/>
          <w:lang w:val="fr-FR"/>
        </w:rPr>
        <w:t xml:space="preserve"> (UE) nr. 1303/2013 al </w:t>
      </w:r>
      <w:proofErr w:type="spellStart"/>
      <w:r>
        <w:rPr>
          <w:rFonts w:ascii="Trebuchet MS" w:eastAsiaTheme="minorHAnsi" w:hAnsi="Trebuchet MS" w:cstheme="minorHAnsi"/>
          <w:sz w:val="22"/>
          <w:szCs w:val="22"/>
          <w:lang w:val="fr-FR"/>
        </w:rPr>
        <w:t>Parlamentului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Consiliului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17 </w:t>
      </w:r>
      <w:proofErr w:type="spellStart"/>
      <w:r>
        <w:rPr>
          <w:rFonts w:ascii="Trebuchet MS" w:eastAsiaTheme="minorHAnsi" w:hAnsi="Trebuchet MS" w:cstheme="minorHAnsi"/>
          <w:sz w:val="22"/>
          <w:szCs w:val="22"/>
          <w:lang w:val="fr-FR"/>
        </w:rPr>
        <w:t>decembrie</w:t>
      </w:r>
      <w:proofErr w:type="spellEnd"/>
      <w:r>
        <w:rPr>
          <w:rFonts w:ascii="Trebuchet MS" w:eastAsiaTheme="minorHAnsi" w:hAnsi="Trebuchet MS" w:cstheme="minorHAnsi"/>
          <w:sz w:val="22"/>
          <w:szCs w:val="22"/>
          <w:lang w:val="fr-FR"/>
        </w:rPr>
        <w:t xml:space="preserve"> 2013 de </w:t>
      </w:r>
      <w:proofErr w:type="spellStart"/>
      <w:r>
        <w:rPr>
          <w:rFonts w:ascii="Trebuchet MS" w:eastAsiaTheme="minorHAnsi" w:hAnsi="Trebuchet MS" w:cstheme="minorHAnsi"/>
          <w:sz w:val="22"/>
          <w:szCs w:val="22"/>
          <w:lang w:val="fr-FR"/>
        </w:rPr>
        <w:t>stabilire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unor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dispoziții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dezvoltare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regională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social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coeziune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dezvoltare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rurală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pescuit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afaceri</w:t>
      </w:r>
      <w:proofErr w:type="spellEnd"/>
      <w:r>
        <w:rPr>
          <w:rFonts w:ascii="Trebuchet MS" w:eastAsiaTheme="minorHAnsi" w:hAnsi="Trebuchet MS" w:cstheme="minorHAnsi"/>
          <w:sz w:val="22"/>
          <w:szCs w:val="22"/>
          <w:lang w:val="fr-FR"/>
        </w:rPr>
        <w:t xml:space="preserve"> maritime, </w:t>
      </w:r>
      <w:proofErr w:type="spellStart"/>
      <w:r>
        <w:rPr>
          <w:rFonts w:ascii="Trebuchet MS" w:eastAsiaTheme="minorHAnsi" w:hAnsi="Trebuchet MS" w:cstheme="minorHAnsi"/>
          <w:sz w:val="22"/>
          <w:szCs w:val="22"/>
          <w:lang w:val="fr-FR"/>
        </w:rPr>
        <w:t>precum</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stabilire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unor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dispoziții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generale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dezvoltare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regională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social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coeziune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pescuit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afaceri</w:t>
      </w:r>
      <w:proofErr w:type="spellEnd"/>
      <w:r>
        <w:rPr>
          <w:rFonts w:ascii="Trebuchet MS" w:eastAsiaTheme="minorHAnsi" w:hAnsi="Trebuchet MS" w:cstheme="minorHAnsi"/>
          <w:sz w:val="22"/>
          <w:szCs w:val="22"/>
          <w:lang w:val="fr-FR"/>
        </w:rPr>
        <w:t xml:space="preserve"> maritime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abrogare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Regulamentului</w:t>
      </w:r>
      <w:proofErr w:type="spellEnd"/>
      <w:r>
        <w:rPr>
          <w:rFonts w:ascii="Trebuchet MS" w:eastAsiaTheme="minorHAnsi" w:hAnsi="Trebuchet MS" w:cstheme="minorHAnsi"/>
          <w:sz w:val="22"/>
          <w:szCs w:val="22"/>
          <w:lang w:val="fr-FR"/>
        </w:rPr>
        <w:t xml:space="preserve"> (CE) nr. 1.083/2006 al </w:t>
      </w:r>
      <w:proofErr w:type="spellStart"/>
      <w:r>
        <w:rPr>
          <w:rFonts w:ascii="Trebuchet MS" w:eastAsiaTheme="minorHAnsi" w:hAnsi="Trebuchet MS" w:cstheme="minorHAnsi"/>
          <w:sz w:val="22"/>
          <w:szCs w:val="22"/>
          <w:lang w:val="fr-FR"/>
        </w:rPr>
        <w:t>Consiliului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Regulamentul</w:t>
      </w:r>
      <w:proofErr w:type="spellEnd"/>
      <w:r>
        <w:rPr>
          <w:rFonts w:ascii="Trebuchet MS" w:eastAsiaTheme="minorHAnsi" w:hAnsi="Trebuchet MS" w:cstheme="minorHAnsi"/>
          <w:sz w:val="22"/>
          <w:szCs w:val="22"/>
          <w:lang w:val="fr-FR"/>
        </w:rPr>
        <w:t xml:space="preserve"> (UE) nr. 223/2014 al </w:t>
      </w:r>
      <w:proofErr w:type="spellStart"/>
      <w:r>
        <w:rPr>
          <w:rFonts w:ascii="Trebuchet MS" w:eastAsiaTheme="minorHAnsi" w:hAnsi="Trebuchet MS" w:cstheme="minorHAnsi"/>
          <w:sz w:val="22"/>
          <w:szCs w:val="22"/>
          <w:lang w:val="fr-FR"/>
        </w:rPr>
        <w:t>Parlamentului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al </w:t>
      </w:r>
      <w:proofErr w:type="spellStart"/>
      <w:r>
        <w:rPr>
          <w:rFonts w:ascii="Trebuchet MS" w:eastAsiaTheme="minorHAnsi" w:hAnsi="Trebuchet MS" w:cstheme="minorHAnsi"/>
          <w:sz w:val="22"/>
          <w:szCs w:val="22"/>
          <w:lang w:val="fr-FR"/>
        </w:rPr>
        <w:t>Consiliului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11 </w:t>
      </w:r>
      <w:proofErr w:type="spellStart"/>
      <w:r>
        <w:rPr>
          <w:rFonts w:ascii="Trebuchet MS" w:eastAsiaTheme="minorHAnsi" w:hAnsi="Trebuchet MS" w:cstheme="minorHAnsi"/>
          <w:sz w:val="22"/>
          <w:szCs w:val="22"/>
          <w:lang w:val="fr-FR"/>
        </w:rPr>
        <w:t>martie</w:t>
      </w:r>
      <w:proofErr w:type="spellEnd"/>
      <w:r>
        <w:rPr>
          <w:rFonts w:ascii="Trebuchet MS" w:eastAsiaTheme="minorHAnsi" w:hAnsi="Trebuchet MS" w:cstheme="minorHAnsi"/>
          <w:sz w:val="22"/>
          <w:szCs w:val="22"/>
          <w:lang w:val="fr-FR"/>
        </w:rPr>
        <w:t xml:space="preserve"> 2014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Fondul</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european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destinat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celor</w:t>
      </w:r>
      <w:proofErr w:type="spellEnd"/>
      <w:r>
        <w:rPr>
          <w:rFonts w:ascii="Trebuchet MS" w:eastAsiaTheme="minorHAnsi" w:hAnsi="Trebuchet MS" w:cstheme="minorHAnsi"/>
          <w:sz w:val="22"/>
          <w:szCs w:val="22"/>
          <w:lang w:val="fr-FR"/>
        </w:rPr>
        <w:t xml:space="preserve"> mai </w:t>
      </w:r>
      <w:proofErr w:type="spellStart"/>
      <w:r>
        <w:rPr>
          <w:rFonts w:ascii="Trebuchet MS" w:eastAsiaTheme="minorHAnsi" w:hAnsi="Trebuchet MS" w:cstheme="minorHAnsi"/>
          <w:sz w:val="22"/>
          <w:szCs w:val="22"/>
          <w:lang w:val="fr-FR"/>
        </w:rPr>
        <w:t>defavorizate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persoane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semnatarul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contractului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finanțare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Autoritatea</w:t>
      </w:r>
      <w:proofErr w:type="spellEnd"/>
      <w:r>
        <w:rPr>
          <w:rFonts w:ascii="Trebuchet MS" w:eastAsiaTheme="minorHAnsi" w:hAnsi="Trebuchet MS" w:cstheme="minorHAnsi"/>
          <w:sz w:val="22"/>
          <w:szCs w:val="22"/>
          <w:lang w:val="fr-FR"/>
        </w:rPr>
        <w:t xml:space="preserve"> de Management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POCU (AM </w:t>
      </w:r>
      <w:proofErr w:type="gramStart"/>
      <w:r>
        <w:rPr>
          <w:rFonts w:ascii="Trebuchet MS" w:eastAsiaTheme="minorHAnsi" w:hAnsi="Trebuchet MS" w:cstheme="minorHAnsi"/>
          <w:sz w:val="22"/>
          <w:szCs w:val="22"/>
          <w:lang w:val="fr-FR"/>
        </w:rPr>
        <w:t>POCU)/</w:t>
      </w:r>
      <w:proofErr w:type="spellStart"/>
      <w:proofErr w:type="gramEnd"/>
      <w:r>
        <w:rPr>
          <w:rFonts w:ascii="Trebuchet MS" w:eastAsiaTheme="minorHAnsi" w:hAnsi="Trebuchet MS" w:cstheme="minorHAnsi"/>
          <w:sz w:val="22"/>
          <w:szCs w:val="22"/>
          <w:lang w:val="fr-FR"/>
        </w:rPr>
        <w:t>Organismele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Intermediare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Regionale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POCU (OIR POCU);</w:t>
      </w:r>
    </w:p>
    <w:p w14:paraId="3F41BC9E"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(6) </w:t>
      </w:r>
      <w:proofErr w:type="spellStart"/>
      <w:r>
        <w:rPr>
          <w:rFonts w:ascii="Trebuchet MS" w:eastAsiaTheme="minorHAnsi" w:hAnsi="Trebuchet MS" w:cstheme="minorHAnsi"/>
          <w:b/>
          <w:bCs/>
          <w:sz w:val="22"/>
          <w:szCs w:val="22"/>
          <w:lang w:val="fr-FR"/>
        </w:rPr>
        <w:t>comercializarea</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produselor</w:t>
      </w:r>
      <w:proofErr w:type="spellEnd"/>
      <w:r>
        <w:rPr>
          <w:rFonts w:ascii="Trebuchet MS" w:eastAsiaTheme="minorHAnsi" w:hAnsi="Trebuchet MS" w:cstheme="minorHAnsi"/>
          <w:b/>
          <w:bCs/>
          <w:sz w:val="22"/>
          <w:szCs w:val="22"/>
          <w:lang w:val="fr-FR"/>
        </w:rPr>
        <w:t xml:space="preserve"> agricole</w:t>
      </w:r>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deținerea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expunerea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vânzării</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punerii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livrării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oricărei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alte</w:t>
      </w:r>
      <w:proofErr w:type="spellEnd"/>
      <w:r>
        <w:rPr>
          <w:rFonts w:ascii="Trebuchet MS" w:eastAsiaTheme="minorHAnsi" w:hAnsi="Trebuchet MS" w:cstheme="minorHAnsi"/>
          <w:sz w:val="22"/>
          <w:szCs w:val="22"/>
          <w:lang w:val="fr-FR"/>
        </w:rPr>
        <w:t xml:space="preserve"> forme de </w:t>
      </w:r>
      <w:proofErr w:type="spellStart"/>
      <w:r>
        <w:rPr>
          <w:rFonts w:ascii="Trebuchet MS" w:eastAsiaTheme="minorHAnsi" w:hAnsi="Trebuchet MS" w:cstheme="minorHAnsi"/>
          <w:sz w:val="22"/>
          <w:szCs w:val="22"/>
          <w:lang w:val="fr-FR"/>
        </w:rPr>
        <w:t>introducere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piață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excepția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vânzări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producător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primar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revânzători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prelucrători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oricărei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alte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pregătire</w:t>
      </w:r>
      <w:proofErr w:type="spellEnd"/>
      <w:r>
        <w:rPr>
          <w:rFonts w:ascii="Trebuchet MS" w:eastAsiaTheme="minorHAnsi" w:hAnsi="Trebuchet MS" w:cstheme="minorHAnsi"/>
          <w:sz w:val="22"/>
          <w:szCs w:val="22"/>
          <w:lang w:val="fr-FR"/>
        </w:rPr>
        <w:t xml:space="preserve"> a </w:t>
      </w:r>
      <w:proofErr w:type="spellStart"/>
      <w:r>
        <w:rPr>
          <w:rFonts w:ascii="Trebuchet MS" w:eastAsiaTheme="minorHAnsi" w:hAnsi="Trebuchet MS" w:cstheme="minorHAnsi"/>
          <w:sz w:val="22"/>
          <w:szCs w:val="22"/>
          <w:lang w:val="fr-FR"/>
        </w:rPr>
        <w:t>produsului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această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 xml:space="preserve">; o </w:t>
      </w:r>
      <w:proofErr w:type="spell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efectuată</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producător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primar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către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consumatori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finali</w:t>
      </w:r>
      <w:proofErr w:type="spellEnd"/>
      <w:r>
        <w:rPr>
          <w:rFonts w:ascii="Trebuchet MS" w:eastAsiaTheme="minorHAnsi" w:hAnsi="Trebuchet MS" w:cstheme="minorHAnsi"/>
          <w:sz w:val="22"/>
          <w:szCs w:val="22"/>
          <w:lang w:val="fr-FR"/>
        </w:rPr>
        <w:t xml:space="preserve"> este </w:t>
      </w:r>
      <w:proofErr w:type="spellStart"/>
      <w:r>
        <w:rPr>
          <w:rFonts w:ascii="Trebuchet MS" w:eastAsiaTheme="minorHAnsi" w:hAnsi="Trebuchet MS" w:cstheme="minorHAnsi"/>
          <w:sz w:val="22"/>
          <w:szCs w:val="22"/>
          <w:lang w:val="fr-FR"/>
        </w:rPr>
        <w:t>considerată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comercializare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cazul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care se </w:t>
      </w:r>
      <w:proofErr w:type="spellStart"/>
      <w:r>
        <w:rPr>
          <w:rFonts w:ascii="Trebuchet MS" w:eastAsiaTheme="minorHAnsi" w:hAnsi="Trebuchet MS" w:cstheme="minorHAnsi"/>
          <w:sz w:val="22"/>
          <w:szCs w:val="22"/>
          <w:lang w:val="fr-FR"/>
        </w:rPr>
        <w:t>desfășoară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localuri</w:t>
      </w:r>
      <w:proofErr w:type="spellEnd"/>
      <w:r>
        <w:rPr>
          <w:rFonts w:ascii="Trebuchet MS" w:eastAsiaTheme="minorHAnsi" w:hAnsi="Trebuchet MS" w:cstheme="minorHAnsi"/>
          <w:sz w:val="22"/>
          <w:szCs w:val="22"/>
          <w:lang w:val="fr-FR"/>
        </w:rPr>
        <w:t xml:space="preserve"> distincte, </w:t>
      </w:r>
      <w:proofErr w:type="spellStart"/>
      <w:r>
        <w:rPr>
          <w:rFonts w:ascii="Trebuchet MS" w:eastAsiaTheme="minorHAnsi" w:hAnsi="Trebuchet MS" w:cstheme="minorHAnsi"/>
          <w:sz w:val="22"/>
          <w:szCs w:val="22"/>
          <w:lang w:val="fr-FR"/>
        </w:rPr>
        <w:t>rezervate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acestei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w:t>
      </w:r>
      <w:proofErr w:type="spellEnd"/>
      <w:r>
        <w:rPr>
          <w:rFonts w:ascii="Trebuchet MS" w:eastAsiaTheme="minorHAnsi" w:hAnsi="Trebuchet MS" w:cstheme="minorHAnsi"/>
          <w:sz w:val="22"/>
          <w:szCs w:val="22"/>
          <w:lang w:val="fr-FR"/>
        </w:rPr>
        <w:t>;</w:t>
      </w:r>
    </w:p>
    <w:p w14:paraId="57EDDA34"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(7) </w:t>
      </w:r>
      <w:proofErr w:type="spellStart"/>
      <w:r>
        <w:rPr>
          <w:rFonts w:ascii="Trebuchet MS" w:eastAsiaTheme="minorHAnsi" w:hAnsi="Trebuchet MS" w:cstheme="minorHAnsi"/>
          <w:b/>
          <w:bCs/>
          <w:sz w:val="22"/>
          <w:szCs w:val="22"/>
          <w:lang w:val="fr-FR"/>
        </w:rPr>
        <w:t>contract</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finanțare</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actul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juridic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supus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regulilor</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drept</w:t>
      </w:r>
      <w:proofErr w:type="spellEnd"/>
      <w:r>
        <w:rPr>
          <w:rFonts w:ascii="Trebuchet MS" w:eastAsiaTheme="minorHAnsi" w:hAnsi="Trebuchet MS" w:cstheme="minorHAnsi"/>
          <w:sz w:val="22"/>
          <w:szCs w:val="22"/>
          <w:lang w:val="fr-FR"/>
        </w:rPr>
        <w:t xml:space="preserve"> public </w:t>
      </w:r>
      <w:proofErr w:type="spellStart"/>
      <w:r>
        <w:rPr>
          <w:rFonts w:ascii="Trebuchet MS" w:eastAsiaTheme="minorHAnsi" w:hAnsi="Trebuchet MS" w:cstheme="minorHAnsi"/>
          <w:sz w:val="22"/>
          <w:szCs w:val="22"/>
          <w:lang w:val="fr-FR"/>
        </w:rPr>
        <w:t>semnat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AM/OIR POCU, </w:t>
      </w:r>
      <w:proofErr w:type="spellStart"/>
      <w:r>
        <w:rPr>
          <w:rFonts w:ascii="Trebuchet MS" w:eastAsiaTheme="minorHAnsi" w:hAnsi="Trebuchet MS" w:cstheme="minorHAnsi"/>
          <w:sz w:val="22"/>
          <w:szCs w:val="22"/>
          <w:lang w:val="fr-FR"/>
        </w:rPr>
        <w:t>pe</w:t>
      </w:r>
      <w:proofErr w:type="spellEnd"/>
      <w:r>
        <w:rPr>
          <w:rFonts w:ascii="Trebuchet MS" w:eastAsiaTheme="minorHAnsi" w:hAnsi="Trebuchet MS" w:cstheme="minorHAnsi"/>
          <w:sz w:val="22"/>
          <w:szCs w:val="22"/>
          <w:lang w:val="fr-FR"/>
        </w:rPr>
        <w:t xml:space="preserve"> de o parte,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beneficiarul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nerambursabile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respectiv</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antreprenoriat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altă</w:t>
      </w:r>
      <w:proofErr w:type="spellEnd"/>
      <w:r>
        <w:rPr>
          <w:rFonts w:ascii="Trebuchet MS" w:eastAsiaTheme="minorHAnsi" w:hAnsi="Trebuchet MS" w:cstheme="minorHAnsi"/>
          <w:sz w:val="22"/>
          <w:szCs w:val="22"/>
          <w:lang w:val="fr-FR"/>
        </w:rPr>
        <w:t xml:space="preserve"> parte,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care se </w:t>
      </w:r>
      <w:proofErr w:type="spellStart"/>
      <w:r>
        <w:rPr>
          <w:rFonts w:ascii="Trebuchet MS" w:eastAsiaTheme="minorHAnsi" w:hAnsi="Trebuchet MS" w:cstheme="minorHAnsi"/>
          <w:sz w:val="22"/>
          <w:szCs w:val="22"/>
          <w:lang w:val="fr-FR"/>
        </w:rPr>
        <w:t>stabilesc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drepturile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obligațiile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corelative</w:t>
      </w:r>
      <w:proofErr w:type="spellEnd"/>
      <w:r>
        <w:rPr>
          <w:rFonts w:ascii="Trebuchet MS" w:eastAsiaTheme="minorHAnsi" w:hAnsi="Trebuchet MS" w:cstheme="minorHAnsi"/>
          <w:sz w:val="22"/>
          <w:szCs w:val="22"/>
          <w:lang w:val="fr-FR"/>
        </w:rPr>
        <w:t xml:space="preserve"> ale </w:t>
      </w:r>
      <w:proofErr w:type="spellStart"/>
      <w:r>
        <w:rPr>
          <w:rFonts w:ascii="Trebuchet MS" w:eastAsiaTheme="minorHAnsi" w:hAnsi="Trebuchet MS" w:cstheme="minorHAnsi"/>
          <w:sz w:val="22"/>
          <w:szCs w:val="22"/>
          <w:lang w:val="fr-FR"/>
        </w:rPr>
        <w:t>părților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implementării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operațiunilor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cadrul</w:t>
      </w:r>
      <w:proofErr w:type="spellEnd"/>
      <w:r>
        <w:rPr>
          <w:rFonts w:ascii="Trebuchet MS" w:eastAsiaTheme="minorHAnsi" w:hAnsi="Trebuchet MS" w:cstheme="minorHAnsi"/>
          <w:sz w:val="22"/>
          <w:szCs w:val="22"/>
          <w:lang w:val="fr-FR"/>
        </w:rPr>
        <w:t xml:space="preserve"> POCU 2014-</w:t>
      </w:r>
      <w:proofErr w:type="gramStart"/>
      <w:r>
        <w:rPr>
          <w:rFonts w:ascii="Trebuchet MS" w:eastAsiaTheme="minorHAnsi" w:hAnsi="Trebuchet MS" w:cstheme="minorHAnsi"/>
          <w:sz w:val="22"/>
          <w:szCs w:val="22"/>
          <w:lang w:val="fr-FR"/>
        </w:rPr>
        <w:t>2020;</w:t>
      </w:r>
      <w:proofErr w:type="gramEnd"/>
    </w:p>
    <w:p w14:paraId="5AD8F0CE" w14:textId="77777777" w:rsidR="00C36993" w:rsidRDefault="00000000">
      <w:pPr>
        <w:spacing w:before="0" w:after="0" w:line="240" w:lineRule="auto"/>
        <w:jc w:val="both"/>
        <w:rPr>
          <w:lang w:val="fr-FR"/>
        </w:rPr>
      </w:pPr>
      <w:r>
        <w:rPr>
          <w:rFonts w:ascii="Trebuchet MS" w:eastAsiaTheme="minorHAnsi" w:hAnsi="Trebuchet MS" w:cstheme="minorHAnsi"/>
          <w:b/>
          <w:bCs/>
          <w:sz w:val="22"/>
          <w:szCs w:val="22"/>
          <w:lang w:val="fr-FR"/>
        </w:rPr>
        <w:t xml:space="preserve">(8) </w:t>
      </w:r>
      <w:proofErr w:type="spellStart"/>
      <w:r>
        <w:rPr>
          <w:rFonts w:ascii="Trebuchet MS" w:eastAsiaTheme="minorHAnsi" w:hAnsi="Trebuchet MS" w:cstheme="minorHAnsi"/>
          <w:b/>
          <w:bCs/>
          <w:sz w:val="22"/>
          <w:szCs w:val="22"/>
          <w:lang w:val="fr-FR"/>
        </w:rPr>
        <w:t>contract</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subvenție</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actul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juridic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semnat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administratorul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schemei</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beneficiarul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ajutorului</w:t>
      </w:r>
      <w:proofErr w:type="spellEnd"/>
      <w:r>
        <w:rPr>
          <w:rFonts w:ascii="Trebuchet MS" w:eastAsiaTheme="minorHAnsi" w:hAnsi="Trebuchet MS" w:cstheme="minorHAnsi"/>
          <w:sz w:val="22"/>
          <w:szCs w:val="22"/>
          <w:lang w:val="fr-FR"/>
        </w:rPr>
        <w:t xml:space="preserve"> de minimis,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care se </w:t>
      </w:r>
      <w:proofErr w:type="spellStart"/>
      <w:r>
        <w:rPr>
          <w:rFonts w:ascii="Trebuchet MS" w:eastAsiaTheme="minorHAnsi" w:hAnsi="Trebuchet MS" w:cstheme="minorHAnsi"/>
          <w:sz w:val="22"/>
          <w:szCs w:val="22"/>
          <w:lang w:val="fr-FR"/>
        </w:rPr>
        <w:t>stabilesc</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drepturile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obligațiile</w:t>
      </w:r>
      <w:proofErr w:type="spellEnd"/>
    </w:p>
    <w:p w14:paraId="4F9AE899" w14:textId="77777777" w:rsidR="00C36993" w:rsidRDefault="00000000">
      <w:pPr>
        <w:spacing w:before="0" w:after="0" w:line="240" w:lineRule="auto"/>
        <w:jc w:val="both"/>
        <w:rPr>
          <w:rFonts w:ascii="Trebuchet MS" w:eastAsiaTheme="minorHAnsi" w:hAnsi="Trebuchet MS" w:cstheme="minorHAnsi"/>
          <w:sz w:val="22"/>
          <w:szCs w:val="22"/>
          <w:lang w:val="fr-FR"/>
        </w:rPr>
      </w:pPr>
      <w:proofErr w:type="spellStart"/>
      <w:proofErr w:type="gramStart"/>
      <w:r>
        <w:rPr>
          <w:rFonts w:ascii="Trebuchet MS" w:eastAsiaTheme="minorHAnsi" w:hAnsi="Trebuchet MS" w:cstheme="minorHAnsi"/>
          <w:sz w:val="22"/>
          <w:szCs w:val="22"/>
          <w:lang w:val="fr-FR"/>
        </w:rPr>
        <w:t>corelative</w:t>
      </w:r>
      <w:proofErr w:type="spellEnd"/>
      <w:proofErr w:type="gramEnd"/>
      <w:r>
        <w:rPr>
          <w:rFonts w:ascii="Trebuchet MS" w:eastAsiaTheme="minorHAnsi" w:hAnsi="Trebuchet MS" w:cstheme="minorHAnsi"/>
          <w:sz w:val="22"/>
          <w:szCs w:val="22"/>
          <w:lang w:val="fr-FR"/>
        </w:rPr>
        <w:t xml:space="preserve"> ale </w:t>
      </w:r>
      <w:proofErr w:type="spellStart"/>
      <w:r>
        <w:rPr>
          <w:rFonts w:ascii="Trebuchet MS" w:eastAsiaTheme="minorHAnsi" w:hAnsi="Trebuchet MS" w:cstheme="minorHAnsi"/>
          <w:sz w:val="22"/>
          <w:szCs w:val="22"/>
          <w:lang w:val="fr-FR"/>
        </w:rPr>
        <w:t>părților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implementării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măsurilor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finanțate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prezenta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schemă</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ajutor</w:t>
      </w:r>
      <w:proofErr w:type="spellEnd"/>
      <w:r>
        <w:rPr>
          <w:rFonts w:ascii="Trebuchet MS" w:eastAsiaTheme="minorHAnsi" w:hAnsi="Trebuchet MS" w:cstheme="minorHAnsi"/>
          <w:sz w:val="22"/>
          <w:szCs w:val="22"/>
          <w:lang w:val="fr-FR"/>
        </w:rPr>
        <w:t xml:space="preserve"> de minimis;</w:t>
      </w:r>
    </w:p>
    <w:p w14:paraId="04DA26A7"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(9) </w:t>
      </w:r>
      <w:proofErr w:type="spellStart"/>
      <w:r>
        <w:rPr>
          <w:rFonts w:ascii="Trebuchet MS" w:eastAsiaTheme="minorHAnsi" w:hAnsi="Trebuchet MS" w:cstheme="minorHAnsi"/>
          <w:b/>
          <w:bCs/>
          <w:sz w:val="22"/>
          <w:szCs w:val="22"/>
          <w:lang w:val="fr-FR"/>
        </w:rPr>
        <w:t>domeniu</w:t>
      </w:r>
      <w:proofErr w:type="spellEnd"/>
      <w:r>
        <w:rPr>
          <w:rFonts w:ascii="Trebuchet MS" w:eastAsiaTheme="minorHAnsi" w:hAnsi="Trebuchet MS" w:cstheme="minorHAnsi"/>
          <w:b/>
          <w:bCs/>
          <w:sz w:val="22"/>
          <w:szCs w:val="22"/>
          <w:lang w:val="fr-FR"/>
        </w:rPr>
        <w:t xml:space="preserve"> de </w:t>
      </w:r>
      <w:proofErr w:type="spellStart"/>
      <w:r>
        <w:rPr>
          <w:rFonts w:ascii="Trebuchet MS" w:eastAsiaTheme="minorHAnsi" w:hAnsi="Trebuchet MS" w:cstheme="minorHAnsi"/>
          <w:b/>
          <w:bCs/>
          <w:sz w:val="22"/>
          <w:szCs w:val="22"/>
          <w:lang w:val="fr-FR"/>
        </w:rPr>
        <w:t>activitate</w:t>
      </w:r>
      <w:proofErr w:type="spellEnd"/>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activitatea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desfășurată</w:t>
      </w:r>
      <w:proofErr w:type="spellEnd"/>
      <w:r>
        <w:rPr>
          <w:rFonts w:ascii="Trebuchet MS" w:eastAsiaTheme="minorHAnsi" w:hAnsi="Trebuchet MS" w:cstheme="minorHAnsi"/>
          <w:sz w:val="22"/>
          <w:szCs w:val="22"/>
          <w:lang w:val="fr-FR"/>
        </w:rPr>
        <w:t xml:space="preserve"> de </w:t>
      </w:r>
      <w:proofErr w:type="spellStart"/>
      <w:r>
        <w:rPr>
          <w:rFonts w:ascii="Trebuchet MS" w:eastAsiaTheme="minorHAnsi" w:hAnsi="Trebuchet MS" w:cstheme="minorHAnsi"/>
          <w:sz w:val="22"/>
          <w:szCs w:val="22"/>
          <w:lang w:val="fr-FR"/>
        </w:rPr>
        <w:t>beneficiar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corespunzător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clasificației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economia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națională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codului</w:t>
      </w:r>
      <w:proofErr w:type="spellEnd"/>
      <w:r>
        <w:rPr>
          <w:rFonts w:ascii="Trebuchet MS" w:eastAsiaTheme="minorHAnsi" w:hAnsi="Trebuchet MS" w:cstheme="minorHAnsi"/>
          <w:sz w:val="22"/>
          <w:szCs w:val="22"/>
          <w:lang w:val="fr-FR"/>
        </w:rPr>
        <w:t xml:space="preserve"> CAEN</w:t>
      </w:r>
      <w:proofErr w:type="gramStart"/>
      <w:r>
        <w:rPr>
          <w:rFonts w:ascii="Trebuchet MS" w:eastAsiaTheme="minorHAnsi" w:hAnsi="Trebuchet MS" w:cstheme="minorHAnsi"/>
          <w:sz w:val="22"/>
          <w:szCs w:val="22"/>
          <w:lang w:val="fr-FR"/>
        </w:rPr>
        <w:t>);</w:t>
      </w:r>
      <w:proofErr w:type="gramEnd"/>
    </w:p>
    <w:p w14:paraId="40098BD1"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b/>
          <w:bCs/>
          <w:sz w:val="22"/>
          <w:szCs w:val="22"/>
          <w:lang w:val="es-ES"/>
        </w:rPr>
        <w:t xml:space="preserve">(10) </w:t>
      </w:r>
      <w:proofErr w:type="spellStart"/>
      <w:r>
        <w:rPr>
          <w:rFonts w:ascii="Trebuchet MS" w:eastAsiaTheme="minorHAnsi" w:hAnsi="Trebuchet MS" w:cstheme="minorHAnsi"/>
          <w:b/>
          <w:bCs/>
          <w:sz w:val="22"/>
          <w:szCs w:val="22"/>
          <w:lang w:val="es-ES"/>
        </w:rPr>
        <w:t>furnizor</w:t>
      </w:r>
      <w:proofErr w:type="spellEnd"/>
      <w:r>
        <w:rPr>
          <w:rFonts w:ascii="Trebuchet MS" w:eastAsiaTheme="minorHAnsi" w:hAnsi="Trebuchet MS" w:cstheme="minorHAnsi"/>
          <w:b/>
          <w:bCs/>
          <w:sz w:val="22"/>
          <w:szCs w:val="22"/>
          <w:lang w:val="es-ES"/>
        </w:rPr>
        <w:t xml:space="preserve"> de </w:t>
      </w:r>
      <w:proofErr w:type="spellStart"/>
      <w:r>
        <w:rPr>
          <w:rFonts w:ascii="Trebuchet MS" w:eastAsiaTheme="minorHAnsi" w:hAnsi="Trebuchet MS" w:cstheme="minorHAnsi"/>
          <w:b/>
          <w:bCs/>
          <w:sz w:val="22"/>
          <w:szCs w:val="22"/>
          <w:lang w:val="es-ES"/>
        </w:rPr>
        <w:t>ajutor</w:t>
      </w:r>
      <w:proofErr w:type="spellEnd"/>
      <w:r>
        <w:rPr>
          <w:rFonts w:ascii="Trebuchet MS" w:eastAsiaTheme="minorHAnsi" w:hAnsi="Trebuchet MS" w:cstheme="minorHAnsi"/>
          <w:b/>
          <w:bCs/>
          <w:sz w:val="22"/>
          <w:szCs w:val="22"/>
          <w:lang w:val="es-ES"/>
        </w:rPr>
        <w:t xml:space="preserve"> de minimis</w:t>
      </w:r>
      <w:r>
        <w:rPr>
          <w:rFonts w:ascii="Trebuchet MS" w:eastAsiaTheme="minorHAnsi" w:hAnsi="Trebuchet MS" w:cstheme="minorHAnsi"/>
          <w:sz w:val="22"/>
          <w:szCs w:val="22"/>
          <w:lang w:val="es-ES"/>
        </w:rPr>
        <w:t xml:space="preserve"> – </w:t>
      </w:r>
      <w:proofErr w:type="spellStart"/>
      <w:r>
        <w:rPr>
          <w:rFonts w:ascii="Trebuchet MS" w:eastAsiaTheme="minorHAnsi" w:hAnsi="Trebuchet MS" w:cstheme="minorHAnsi"/>
          <w:sz w:val="22"/>
          <w:szCs w:val="22"/>
          <w:lang w:val="es-ES"/>
        </w:rPr>
        <w:t>Ministerul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Fondurilor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prin</w:t>
      </w:r>
      <w:proofErr w:type="spellEnd"/>
      <w:r>
        <w:rPr>
          <w:rFonts w:ascii="Trebuchet MS" w:eastAsiaTheme="minorHAnsi" w:hAnsi="Trebuchet MS" w:cstheme="minorHAnsi"/>
          <w:sz w:val="22"/>
          <w:szCs w:val="22"/>
          <w:lang w:val="es-ES"/>
        </w:rPr>
        <w:t xml:space="preserve"> AM POCU/OIR POCU;</w:t>
      </w:r>
    </w:p>
    <w:p w14:paraId="49459EC7"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b/>
          <w:bCs/>
          <w:sz w:val="22"/>
          <w:szCs w:val="22"/>
          <w:lang w:val="es-ES"/>
        </w:rPr>
        <w:t xml:space="preserve">(11) </w:t>
      </w:r>
      <w:proofErr w:type="spellStart"/>
      <w:r>
        <w:rPr>
          <w:rFonts w:ascii="Trebuchet MS" w:eastAsiaTheme="minorHAnsi" w:hAnsi="Trebuchet MS" w:cstheme="minorHAnsi"/>
          <w:b/>
          <w:bCs/>
          <w:sz w:val="22"/>
          <w:szCs w:val="22"/>
          <w:lang w:val="es-ES"/>
        </w:rPr>
        <w:t>întreprindere</w:t>
      </w:r>
      <w:proofErr w:type="spellEnd"/>
      <w:r>
        <w:rPr>
          <w:rFonts w:ascii="Trebuchet MS" w:eastAsiaTheme="minorHAnsi" w:hAnsi="Trebuchet MS" w:cstheme="minorHAnsi"/>
          <w:b/>
          <w:bCs/>
          <w:sz w:val="22"/>
          <w:szCs w:val="22"/>
          <w:lang w:val="es-ES"/>
        </w:rPr>
        <w:t xml:space="preserve"> -</w:t>
      </w:r>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orice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entitate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angajată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w:t>
      </w:r>
      <w:proofErr w:type="spellEnd"/>
      <w:r>
        <w:rPr>
          <w:rFonts w:ascii="Trebuchet MS" w:eastAsiaTheme="minorHAnsi" w:hAnsi="Trebuchet MS" w:cstheme="minorHAnsi"/>
          <w:sz w:val="22"/>
          <w:szCs w:val="22"/>
          <w:lang w:val="es-ES"/>
        </w:rPr>
        <w:t xml:space="preserve">-o </w:t>
      </w:r>
      <w:proofErr w:type="spellStart"/>
      <w:r>
        <w:rPr>
          <w:rFonts w:ascii="Trebuchet MS" w:eastAsiaTheme="minorHAnsi" w:hAnsi="Trebuchet MS" w:cstheme="minorHAnsi"/>
          <w:sz w:val="22"/>
          <w:szCs w:val="22"/>
          <w:lang w:val="es-ES"/>
        </w:rPr>
        <w:t>activitate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economică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constând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oferirea</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bunuri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servicii</w:t>
      </w:r>
      <w:proofErr w:type="spellEnd"/>
      <w:r>
        <w:rPr>
          <w:rFonts w:ascii="Trebuchet MS" w:eastAsiaTheme="minorHAnsi" w:hAnsi="Trebuchet MS" w:cstheme="minorHAnsi"/>
          <w:sz w:val="22"/>
          <w:szCs w:val="22"/>
          <w:lang w:val="es-ES"/>
        </w:rPr>
        <w:t xml:space="preserve"> pe o </w:t>
      </w:r>
      <w:proofErr w:type="spellStart"/>
      <w:r>
        <w:rPr>
          <w:rFonts w:ascii="Trebuchet MS" w:eastAsiaTheme="minorHAnsi" w:hAnsi="Trebuchet MS" w:cstheme="minorHAnsi"/>
          <w:sz w:val="22"/>
          <w:szCs w:val="22"/>
          <w:lang w:val="es-ES"/>
        </w:rPr>
        <w:t>piață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indiferent</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statutul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său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juridic</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modul</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finanțare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astfel</w:t>
      </w:r>
      <w:proofErr w:type="spellEnd"/>
      <w:r>
        <w:rPr>
          <w:rFonts w:ascii="Trebuchet MS" w:eastAsiaTheme="minorHAnsi" w:hAnsi="Trebuchet MS" w:cstheme="minorHAnsi"/>
          <w:sz w:val="22"/>
          <w:szCs w:val="22"/>
          <w:lang w:val="es-ES"/>
        </w:rPr>
        <w:t xml:space="preserve"> cum este </w:t>
      </w:r>
      <w:proofErr w:type="spellStart"/>
      <w:r>
        <w:rPr>
          <w:rFonts w:ascii="Trebuchet MS" w:eastAsiaTheme="minorHAnsi" w:hAnsi="Trebuchet MS" w:cstheme="minorHAnsi"/>
          <w:sz w:val="22"/>
          <w:szCs w:val="22"/>
          <w:lang w:val="es-ES"/>
        </w:rPr>
        <w:t>definită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jurisprudența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Uniunii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respectiv</w:t>
      </w:r>
      <w:proofErr w:type="spellEnd"/>
      <w:r>
        <w:rPr>
          <w:rFonts w:ascii="Trebuchet MS" w:eastAsiaTheme="minorHAnsi" w:hAnsi="Trebuchet MS" w:cstheme="minorHAnsi"/>
          <w:sz w:val="22"/>
          <w:szCs w:val="22"/>
          <w:lang w:val="es-ES"/>
        </w:rPr>
        <w:t>:</w:t>
      </w:r>
    </w:p>
    <w:p w14:paraId="0EE90792"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 xml:space="preserve">(i) </w:t>
      </w:r>
      <w:proofErr w:type="spellStart"/>
      <w:r>
        <w:rPr>
          <w:rFonts w:ascii="Trebuchet MS" w:eastAsiaTheme="minorHAnsi" w:hAnsi="Trebuchet MS" w:cstheme="minorHAnsi"/>
          <w:sz w:val="22"/>
          <w:szCs w:val="22"/>
          <w:lang w:val="es-ES"/>
        </w:rPr>
        <w:t>societăți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reglementate</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Legea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societăților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xml:space="preserve">. 31/1990, </w:t>
      </w:r>
      <w:proofErr w:type="spellStart"/>
      <w:r>
        <w:rPr>
          <w:rFonts w:ascii="Trebuchet MS" w:eastAsiaTheme="minorHAnsi" w:hAnsi="Trebuchet MS" w:cstheme="minorHAnsi"/>
          <w:sz w:val="22"/>
          <w:szCs w:val="22"/>
          <w:lang w:val="es-ES"/>
        </w:rPr>
        <w:t>republicată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modificările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completările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ulterioare</w:t>
      </w:r>
      <w:proofErr w:type="spellEnd"/>
      <w:r>
        <w:rPr>
          <w:rFonts w:ascii="Trebuchet MS" w:eastAsiaTheme="minorHAnsi" w:hAnsi="Trebuchet MS" w:cstheme="minorHAnsi"/>
          <w:sz w:val="22"/>
          <w:szCs w:val="22"/>
          <w:lang w:val="es-ES"/>
        </w:rPr>
        <w:t>;</w:t>
      </w:r>
    </w:p>
    <w:p w14:paraId="1CD42643"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societăți</w:t>
      </w:r>
      <w:proofErr w:type="spellEnd"/>
      <w:r>
        <w:rPr>
          <w:rFonts w:ascii="Trebuchet MS" w:eastAsiaTheme="minorHAnsi" w:hAnsi="Trebuchet MS" w:cstheme="minorHAnsi"/>
          <w:sz w:val="22"/>
          <w:szCs w:val="22"/>
          <w:lang w:val="es-ES"/>
        </w:rPr>
        <w:t xml:space="preserve"> cooperative, </w:t>
      </w:r>
      <w:proofErr w:type="spellStart"/>
      <w:r>
        <w:rPr>
          <w:rFonts w:ascii="Trebuchet MS" w:eastAsiaTheme="minorHAnsi" w:hAnsi="Trebuchet MS" w:cstheme="minorHAnsi"/>
          <w:sz w:val="22"/>
          <w:szCs w:val="22"/>
          <w:lang w:val="es-ES"/>
        </w:rPr>
        <w:t>reglementate</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Legea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xml:space="preserve">. 1/2005 </w:t>
      </w:r>
      <w:proofErr w:type="spellStart"/>
      <w:r>
        <w:rPr>
          <w:rFonts w:ascii="Trebuchet MS" w:eastAsiaTheme="minorHAnsi" w:hAnsi="Trebuchet MS" w:cstheme="minorHAnsi"/>
          <w:sz w:val="22"/>
          <w:szCs w:val="22"/>
          <w:lang w:val="es-ES"/>
        </w:rPr>
        <w:t>privind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organizarea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funcționarea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cooperației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republicată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modificările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ulterioare</w:t>
      </w:r>
      <w:proofErr w:type="spellEnd"/>
      <w:r>
        <w:rPr>
          <w:rFonts w:ascii="Trebuchet MS" w:eastAsiaTheme="minorHAnsi" w:hAnsi="Trebuchet MS" w:cstheme="minorHAnsi"/>
          <w:sz w:val="22"/>
          <w:szCs w:val="22"/>
          <w:lang w:val="es-ES"/>
        </w:rPr>
        <w:t>;</w:t>
      </w:r>
    </w:p>
    <w:p w14:paraId="11CC90FD"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asociații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fundații</w:t>
      </w:r>
      <w:proofErr w:type="spellEnd"/>
      <w:r>
        <w:rPr>
          <w:rFonts w:ascii="Trebuchet MS" w:eastAsiaTheme="minorHAnsi" w:hAnsi="Trebuchet MS" w:cstheme="minorHAnsi"/>
          <w:sz w:val="22"/>
          <w:szCs w:val="22"/>
          <w:lang w:val="es-ES"/>
        </w:rPr>
        <w:t xml:space="preserve">, cooperative </w:t>
      </w:r>
      <w:proofErr w:type="spellStart"/>
      <w:r>
        <w:rPr>
          <w:rFonts w:ascii="Trebuchet MS" w:eastAsiaTheme="minorHAnsi" w:hAnsi="Trebuchet MS" w:cstheme="minorHAnsi"/>
          <w:sz w:val="22"/>
          <w:szCs w:val="22"/>
          <w:lang w:val="es-ES"/>
        </w:rPr>
        <w:t>agricole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societăți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agricole</w:t>
      </w:r>
      <w:proofErr w:type="spellEnd"/>
      <w:r>
        <w:rPr>
          <w:rFonts w:ascii="Trebuchet MS" w:eastAsiaTheme="minorHAnsi" w:hAnsi="Trebuchet MS" w:cstheme="minorHAnsi"/>
          <w:sz w:val="22"/>
          <w:szCs w:val="22"/>
          <w:lang w:val="es-ES"/>
        </w:rPr>
        <w:t xml:space="preserve"> care </w:t>
      </w:r>
      <w:proofErr w:type="spellStart"/>
      <w:r>
        <w:rPr>
          <w:rFonts w:ascii="Trebuchet MS" w:eastAsiaTheme="minorHAnsi" w:hAnsi="Trebuchet MS" w:cstheme="minorHAnsi"/>
          <w:sz w:val="22"/>
          <w:szCs w:val="22"/>
          <w:lang w:val="es-ES"/>
        </w:rPr>
        <w:t>desfășoară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activități</w:t>
      </w:r>
      <w:proofErr w:type="spellEnd"/>
      <w:r>
        <w:rPr>
          <w:rFonts w:ascii="Trebuchet MS" w:eastAsiaTheme="minorHAnsi" w:hAnsi="Trebuchet MS" w:cstheme="minorHAnsi"/>
          <w:sz w:val="22"/>
          <w:szCs w:val="22"/>
          <w:lang w:val="es-ES"/>
        </w:rPr>
        <w:t xml:space="preserve"> economice;</w:t>
      </w:r>
    </w:p>
    <w:p w14:paraId="6FE2F9AC"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iv</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entitati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reglementate</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Ordonanța</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urgență</w:t>
      </w:r>
      <w:proofErr w:type="spellEnd"/>
      <w:r>
        <w:rPr>
          <w:rFonts w:ascii="Trebuchet MS" w:eastAsiaTheme="minorHAnsi" w:hAnsi="Trebuchet MS" w:cstheme="minorHAnsi"/>
          <w:sz w:val="22"/>
          <w:szCs w:val="22"/>
          <w:lang w:val="es-ES"/>
        </w:rPr>
        <w:t xml:space="preserve"> a </w:t>
      </w:r>
      <w:proofErr w:type="spellStart"/>
      <w:r>
        <w:rPr>
          <w:rFonts w:ascii="Trebuchet MS" w:eastAsiaTheme="minorHAnsi" w:hAnsi="Trebuchet MS" w:cstheme="minorHAnsi"/>
          <w:sz w:val="22"/>
          <w:szCs w:val="22"/>
          <w:lang w:val="es-ES"/>
        </w:rPr>
        <w:t>Guvernului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xml:space="preserve">. 44/2008 </w:t>
      </w:r>
      <w:proofErr w:type="spellStart"/>
      <w:r>
        <w:rPr>
          <w:rFonts w:ascii="Trebuchet MS" w:eastAsiaTheme="minorHAnsi" w:hAnsi="Trebuchet MS" w:cstheme="minorHAnsi"/>
          <w:sz w:val="22"/>
          <w:szCs w:val="22"/>
          <w:lang w:val="es-ES"/>
        </w:rPr>
        <w:t>privind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desfășurarea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activităților</w:t>
      </w:r>
      <w:proofErr w:type="spellEnd"/>
      <w:r>
        <w:rPr>
          <w:rFonts w:ascii="Trebuchet MS" w:eastAsiaTheme="minorHAnsi" w:hAnsi="Trebuchet MS" w:cstheme="minorHAnsi"/>
          <w:sz w:val="22"/>
          <w:szCs w:val="22"/>
          <w:lang w:val="es-ES"/>
        </w:rPr>
        <w:t xml:space="preserve"> economice de </w:t>
      </w:r>
      <w:proofErr w:type="spellStart"/>
      <w:r>
        <w:rPr>
          <w:rFonts w:ascii="Trebuchet MS" w:eastAsiaTheme="minorHAnsi" w:hAnsi="Trebuchet MS" w:cstheme="minorHAnsi"/>
          <w:sz w:val="22"/>
          <w:szCs w:val="22"/>
          <w:lang w:val="es-ES"/>
        </w:rPr>
        <w:t>către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persoanele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fizice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autorizate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lastRenderedPageBreak/>
        <w:t>individuale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familiale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aprobată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modificări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completări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prin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Legea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nr</w:t>
      </w:r>
      <w:proofErr w:type="spellEnd"/>
      <w:r>
        <w:rPr>
          <w:rFonts w:ascii="Trebuchet MS" w:eastAsiaTheme="minorHAnsi" w:hAnsi="Trebuchet MS" w:cstheme="minorHAnsi"/>
          <w:sz w:val="22"/>
          <w:szCs w:val="22"/>
          <w:lang w:val="es-ES"/>
        </w:rPr>
        <w:t>. 182/2016.</w:t>
      </w:r>
    </w:p>
    <w:p w14:paraId="71912B6D" w14:textId="77777777" w:rsidR="00C36993" w:rsidRDefault="00000000">
      <w:pPr>
        <w:spacing w:before="0" w:after="0" w:line="240" w:lineRule="auto"/>
        <w:jc w:val="both"/>
        <w:rPr>
          <w:rFonts w:ascii="Trebuchet MS" w:eastAsiaTheme="minorHAnsi" w:hAnsi="Trebuchet MS" w:cstheme="minorHAnsi"/>
          <w:sz w:val="22"/>
          <w:szCs w:val="22"/>
          <w:lang w:val="es-ES"/>
        </w:rPr>
      </w:pPr>
      <w:proofErr w:type="spellStart"/>
      <w:r>
        <w:rPr>
          <w:rFonts w:ascii="Trebuchet MS" w:eastAsiaTheme="minorHAnsi" w:hAnsi="Trebuchet MS" w:cstheme="minorHAnsi"/>
          <w:sz w:val="22"/>
          <w:szCs w:val="22"/>
          <w:lang w:val="es-ES"/>
        </w:rPr>
        <w:t>întreprinderea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unică</w:t>
      </w:r>
      <w:proofErr w:type="spellEnd"/>
      <w:r>
        <w:rPr>
          <w:rFonts w:ascii="Trebuchet MS" w:eastAsiaTheme="minorHAnsi" w:hAnsi="Trebuchet MS" w:cstheme="minorHAnsi"/>
          <w:sz w:val="22"/>
          <w:szCs w:val="22"/>
          <w:lang w:val="es-ES"/>
        </w:rPr>
        <w:t xml:space="preserve"> – </w:t>
      </w:r>
      <w:proofErr w:type="spellStart"/>
      <w:r>
        <w:rPr>
          <w:rFonts w:ascii="Trebuchet MS" w:eastAsiaTheme="minorHAnsi" w:hAnsi="Trebuchet MS" w:cstheme="minorHAnsi"/>
          <w:sz w:val="22"/>
          <w:szCs w:val="22"/>
          <w:lang w:val="es-ES"/>
        </w:rPr>
        <w:t>include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toate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w:t>
      </w:r>
      <w:proofErr w:type="spellEnd"/>
      <w:r>
        <w:rPr>
          <w:rFonts w:ascii="Trebuchet MS" w:eastAsiaTheme="minorHAnsi" w:hAnsi="Trebuchet MS" w:cstheme="minorHAnsi"/>
          <w:sz w:val="22"/>
          <w:szCs w:val="22"/>
          <w:lang w:val="es-ES"/>
        </w:rPr>
        <w:t xml:space="preserve"> care </w:t>
      </w:r>
      <w:proofErr w:type="spellStart"/>
      <w:r>
        <w:rPr>
          <w:rFonts w:ascii="Trebuchet MS" w:eastAsiaTheme="minorHAnsi" w:hAnsi="Trebuchet MS" w:cstheme="minorHAnsi"/>
          <w:sz w:val="22"/>
          <w:szCs w:val="22"/>
          <w:lang w:val="es-ES"/>
        </w:rPr>
        <w:t>există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cel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puțin</w:t>
      </w:r>
      <w:proofErr w:type="spellEnd"/>
      <w:r>
        <w:rPr>
          <w:rFonts w:ascii="Trebuchet MS" w:eastAsiaTheme="minorHAnsi" w:hAnsi="Trebuchet MS" w:cstheme="minorHAnsi"/>
          <w:sz w:val="22"/>
          <w:szCs w:val="22"/>
          <w:lang w:val="es-ES"/>
        </w:rPr>
        <w:t xml:space="preserve"> una </w:t>
      </w:r>
      <w:proofErr w:type="spellStart"/>
      <w:r>
        <w:rPr>
          <w:rFonts w:ascii="Trebuchet MS" w:eastAsiaTheme="minorHAnsi" w:hAnsi="Trebuchet MS" w:cstheme="minorHAnsi"/>
          <w:sz w:val="22"/>
          <w:szCs w:val="22"/>
          <w:lang w:val="es-ES"/>
        </w:rPr>
        <w:t>dintre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relațiile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următoare</w:t>
      </w:r>
      <w:proofErr w:type="spellEnd"/>
      <w:r>
        <w:rPr>
          <w:rFonts w:ascii="Trebuchet MS" w:eastAsiaTheme="minorHAnsi" w:hAnsi="Trebuchet MS" w:cstheme="minorHAnsi"/>
          <w:sz w:val="22"/>
          <w:szCs w:val="22"/>
          <w:lang w:val="es-ES"/>
        </w:rPr>
        <w:t>:</w:t>
      </w:r>
    </w:p>
    <w:p w14:paraId="693BDCD2"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 xml:space="preserve">(i)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deține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majoritatea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drepturilor</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vot</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acționarilor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asociaților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alte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w:t>
      </w:r>
    </w:p>
    <w:p w14:paraId="3893579B"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are </w:t>
      </w:r>
      <w:proofErr w:type="spellStart"/>
      <w:r>
        <w:rPr>
          <w:rFonts w:ascii="Trebuchet MS" w:eastAsiaTheme="minorHAnsi" w:hAnsi="Trebuchet MS" w:cstheme="minorHAnsi"/>
          <w:sz w:val="22"/>
          <w:szCs w:val="22"/>
          <w:lang w:val="es-ES"/>
        </w:rPr>
        <w:t>dreptul</w:t>
      </w:r>
      <w:proofErr w:type="spellEnd"/>
      <w:r>
        <w:rPr>
          <w:rFonts w:ascii="Trebuchet MS" w:eastAsiaTheme="minorHAnsi" w:hAnsi="Trebuchet MS" w:cstheme="minorHAnsi"/>
          <w:sz w:val="22"/>
          <w:szCs w:val="22"/>
          <w:lang w:val="es-ES"/>
        </w:rPr>
        <w:t xml:space="preserve"> de a </w:t>
      </w:r>
      <w:proofErr w:type="spellStart"/>
      <w:r>
        <w:rPr>
          <w:rFonts w:ascii="Trebuchet MS" w:eastAsiaTheme="minorHAnsi" w:hAnsi="Trebuchet MS" w:cstheme="minorHAnsi"/>
          <w:sz w:val="22"/>
          <w:szCs w:val="22"/>
          <w:lang w:val="es-ES"/>
        </w:rPr>
        <w:t>numi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revoca </w:t>
      </w:r>
      <w:proofErr w:type="spellStart"/>
      <w:r>
        <w:rPr>
          <w:rFonts w:ascii="Trebuchet MS" w:eastAsiaTheme="minorHAnsi" w:hAnsi="Trebuchet MS" w:cstheme="minorHAnsi"/>
          <w:sz w:val="22"/>
          <w:szCs w:val="22"/>
          <w:lang w:val="es-ES"/>
        </w:rPr>
        <w:t>majoritatea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membrilor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organelor</w:t>
      </w:r>
      <w:proofErr w:type="spellEnd"/>
      <w:r>
        <w:rPr>
          <w:rFonts w:ascii="Trebuchet MS" w:eastAsiaTheme="minorHAnsi" w:hAnsi="Trebuchet MS" w:cstheme="minorHAnsi"/>
          <w:sz w:val="22"/>
          <w:szCs w:val="22"/>
          <w:lang w:val="es-ES"/>
        </w:rPr>
        <w:t xml:space="preserve"> de administrare, de </w:t>
      </w:r>
      <w:proofErr w:type="spellStart"/>
      <w:r>
        <w:rPr>
          <w:rFonts w:ascii="Trebuchet MS" w:eastAsiaTheme="minorHAnsi" w:hAnsi="Trebuchet MS" w:cstheme="minorHAnsi"/>
          <w:sz w:val="22"/>
          <w:szCs w:val="22"/>
          <w:lang w:val="es-ES"/>
        </w:rPr>
        <w:t>conducere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supraveghere</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alte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w:t>
      </w:r>
    </w:p>
    <w:p w14:paraId="07949DB1"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iii</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are </w:t>
      </w:r>
      <w:proofErr w:type="spellStart"/>
      <w:r>
        <w:rPr>
          <w:rFonts w:ascii="Trebuchet MS" w:eastAsiaTheme="minorHAnsi" w:hAnsi="Trebuchet MS" w:cstheme="minorHAnsi"/>
          <w:sz w:val="22"/>
          <w:szCs w:val="22"/>
          <w:lang w:val="es-ES"/>
        </w:rPr>
        <w:t>dreptul</w:t>
      </w:r>
      <w:proofErr w:type="spellEnd"/>
      <w:r>
        <w:rPr>
          <w:rFonts w:ascii="Trebuchet MS" w:eastAsiaTheme="minorHAnsi" w:hAnsi="Trebuchet MS" w:cstheme="minorHAnsi"/>
          <w:sz w:val="22"/>
          <w:szCs w:val="22"/>
          <w:lang w:val="es-ES"/>
        </w:rPr>
        <w:t xml:space="preserve"> de a </w:t>
      </w:r>
      <w:proofErr w:type="spellStart"/>
      <w:r>
        <w:rPr>
          <w:rFonts w:ascii="Trebuchet MS" w:eastAsiaTheme="minorHAnsi" w:hAnsi="Trebuchet MS" w:cstheme="minorHAnsi"/>
          <w:sz w:val="22"/>
          <w:szCs w:val="22"/>
          <w:lang w:val="es-ES"/>
        </w:rPr>
        <w:t>exercita</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influență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dominantă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asupra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altei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temeiul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unui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contract</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încheiat</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cauză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temeiul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prevederi</w:t>
      </w:r>
      <w:proofErr w:type="spellEnd"/>
      <w:r>
        <w:rPr>
          <w:rFonts w:ascii="Trebuchet MS" w:eastAsiaTheme="minorHAnsi" w:hAnsi="Trebuchet MS" w:cstheme="minorHAnsi"/>
          <w:sz w:val="22"/>
          <w:szCs w:val="22"/>
          <w:lang w:val="es-ES"/>
        </w:rPr>
        <w:t xml:space="preserve"> din </w:t>
      </w:r>
      <w:proofErr w:type="spellStart"/>
      <w:r>
        <w:rPr>
          <w:rFonts w:ascii="Trebuchet MS" w:eastAsiaTheme="minorHAnsi" w:hAnsi="Trebuchet MS" w:cstheme="minorHAnsi"/>
          <w:sz w:val="22"/>
          <w:szCs w:val="22"/>
          <w:lang w:val="es-ES"/>
        </w:rPr>
        <w:t>contractul</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societate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din </w:t>
      </w:r>
      <w:proofErr w:type="spellStart"/>
      <w:r>
        <w:rPr>
          <w:rFonts w:ascii="Trebuchet MS" w:eastAsiaTheme="minorHAnsi" w:hAnsi="Trebuchet MS" w:cstheme="minorHAnsi"/>
          <w:sz w:val="22"/>
          <w:szCs w:val="22"/>
          <w:lang w:val="es-ES"/>
        </w:rPr>
        <w:t>statutul</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acesteia</w:t>
      </w:r>
      <w:proofErr w:type="spellEnd"/>
      <w:r>
        <w:rPr>
          <w:rFonts w:ascii="Trebuchet MS" w:eastAsiaTheme="minorHAnsi" w:hAnsi="Trebuchet MS" w:cstheme="minorHAnsi"/>
          <w:sz w:val="22"/>
          <w:szCs w:val="22"/>
          <w:lang w:val="es-ES"/>
        </w:rPr>
        <w:t>;</w:t>
      </w:r>
    </w:p>
    <w:p w14:paraId="6B72549B" w14:textId="77777777" w:rsidR="00C36993" w:rsidRDefault="00000000">
      <w:pPr>
        <w:spacing w:before="0" w:after="0" w:line="240" w:lineRule="auto"/>
        <w:jc w:val="both"/>
        <w:rPr>
          <w:rFonts w:ascii="Trebuchet MS" w:eastAsiaTheme="minorHAnsi" w:hAnsi="Trebuchet MS" w:cstheme="minorHAnsi"/>
          <w:sz w:val="22"/>
          <w:szCs w:val="22"/>
          <w:lang w:val="es-ES"/>
        </w:rPr>
      </w:pPr>
      <w:r>
        <w:rPr>
          <w:rFonts w:ascii="Trebuchet MS" w:eastAsiaTheme="minorHAnsi" w:hAnsi="Trebuchet MS" w:cstheme="minorHAnsi"/>
          <w:sz w:val="22"/>
          <w:szCs w:val="22"/>
          <w:lang w:val="es-ES"/>
        </w:rPr>
        <w:t>(</w:t>
      </w:r>
      <w:proofErr w:type="spellStart"/>
      <w:r>
        <w:rPr>
          <w:rFonts w:ascii="Trebuchet MS" w:eastAsiaTheme="minorHAnsi" w:hAnsi="Trebuchet MS" w:cstheme="minorHAnsi"/>
          <w:sz w:val="22"/>
          <w:szCs w:val="22"/>
          <w:lang w:val="es-ES"/>
        </w:rPr>
        <w:t>iv</w:t>
      </w:r>
      <w:proofErr w:type="spellEnd"/>
      <w:r>
        <w:rPr>
          <w:rFonts w:ascii="Trebuchet MS" w:eastAsiaTheme="minorHAnsi" w:hAnsi="Trebuchet MS" w:cstheme="minorHAnsi"/>
          <w:sz w:val="22"/>
          <w:szCs w:val="22"/>
          <w:lang w:val="es-ES"/>
        </w:rPr>
        <w:t xml:space="preserve">) o </w:t>
      </w:r>
      <w:proofErr w:type="spellStart"/>
      <w:r>
        <w:rPr>
          <w:rFonts w:ascii="Trebuchet MS" w:eastAsiaTheme="minorHAnsi" w:hAnsi="Trebuchet MS" w:cstheme="minorHAnsi"/>
          <w:sz w:val="22"/>
          <w:szCs w:val="22"/>
          <w:lang w:val="es-ES"/>
        </w:rPr>
        <w:t>întreprindere</w:t>
      </w:r>
      <w:proofErr w:type="spellEnd"/>
      <w:r>
        <w:rPr>
          <w:rFonts w:ascii="Trebuchet MS" w:eastAsiaTheme="minorHAnsi" w:hAnsi="Trebuchet MS" w:cstheme="minorHAnsi"/>
          <w:sz w:val="22"/>
          <w:szCs w:val="22"/>
          <w:lang w:val="es-ES"/>
        </w:rPr>
        <w:t xml:space="preserve"> care este </w:t>
      </w:r>
      <w:proofErr w:type="spellStart"/>
      <w:r>
        <w:rPr>
          <w:rFonts w:ascii="Trebuchet MS" w:eastAsiaTheme="minorHAnsi" w:hAnsi="Trebuchet MS" w:cstheme="minorHAnsi"/>
          <w:sz w:val="22"/>
          <w:szCs w:val="22"/>
          <w:lang w:val="es-ES"/>
        </w:rPr>
        <w:t>acționar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asociat</w:t>
      </w:r>
      <w:proofErr w:type="spellEnd"/>
      <w:r>
        <w:rPr>
          <w:rFonts w:ascii="Trebuchet MS" w:eastAsiaTheme="minorHAnsi" w:hAnsi="Trebuchet MS" w:cstheme="minorHAnsi"/>
          <w:sz w:val="22"/>
          <w:szCs w:val="22"/>
          <w:lang w:val="es-ES"/>
        </w:rPr>
        <w:t xml:space="preserve"> al </w:t>
      </w:r>
      <w:proofErr w:type="spellStart"/>
      <w:r>
        <w:rPr>
          <w:rFonts w:ascii="Trebuchet MS" w:eastAsiaTheme="minorHAnsi" w:hAnsi="Trebuchet MS" w:cstheme="minorHAnsi"/>
          <w:sz w:val="22"/>
          <w:szCs w:val="22"/>
          <w:lang w:val="es-ES"/>
        </w:rPr>
        <w:t>unei</w:t>
      </w:r>
      <w:proofErr w:type="spellEnd"/>
      <w:r>
        <w:rPr>
          <w:rFonts w:ascii="Trebuchet MS" w:eastAsiaTheme="minorHAnsi" w:hAnsi="Trebuchet MS" w:cstheme="minorHAnsi"/>
          <w:sz w:val="22"/>
          <w:szCs w:val="22"/>
          <w:lang w:val="es-ES"/>
        </w:rPr>
        <w:t xml:space="preserve"> alte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care </w:t>
      </w:r>
      <w:proofErr w:type="spellStart"/>
      <w:r>
        <w:rPr>
          <w:rFonts w:ascii="Trebuchet MS" w:eastAsiaTheme="minorHAnsi" w:hAnsi="Trebuchet MS" w:cstheme="minorHAnsi"/>
          <w:sz w:val="22"/>
          <w:szCs w:val="22"/>
          <w:lang w:val="es-ES"/>
        </w:rPr>
        <w:t>controlează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singură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baza </w:t>
      </w:r>
      <w:proofErr w:type="spellStart"/>
      <w:r>
        <w:rPr>
          <w:rFonts w:ascii="Trebuchet MS" w:eastAsiaTheme="minorHAnsi" w:hAnsi="Trebuchet MS" w:cstheme="minorHAnsi"/>
          <w:sz w:val="22"/>
          <w:szCs w:val="22"/>
          <w:lang w:val="es-ES"/>
        </w:rPr>
        <w:t>unui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acord</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alți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acționari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asociați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acelei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majoritatea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drepturilor</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vot</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acționarilor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sau</w:t>
      </w:r>
      <w:proofErr w:type="spellEnd"/>
      <w:r>
        <w:rPr>
          <w:rFonts w:ascii="Trebuchet MS" w:eastAsiaTheme="minorHAnsi" w:hAnsi="Trebuchet MS" w:cstheme="minorHAnsi"/>
          <w:sz w:val="22"/>
          <w:szCs w:val="22"/>
          <w:lang w:val="es-ES"/>
        </w:rPr>
        <w:t xml:space="preserve"> ale </w:t>
      </w:r>
      <w:proofErr w:type="spellStart"/>
      <w:r>
        <w:rPr>
          <w:rFonts w:ascii="Trebuchet MS" w:eastAsiaTheme="minorHAnsi" w:hAnsi="Trebuchet MS" w:cstheme="minorHAnsi"/>
          <w:sz w:val="22"/>
          <w:szCs w:val="22"/>
          <w:lang w:val="es-ES"/>
        </w:rPr>
        <w:t>asociaților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întreprinderii</w:t>
      </w:r>
      <w:proofErr w:type="spellEnd"/>
      <w:r>
        <w:rPr>
          <w:rFonts w:ascii="Trebuchet MS" w:eastAsiaTheme="minorHAnsi" w:hAnsi="Trebuchet MS" w:cstheme="minorHAnsi"/>
          <w:sz w:val="22"/>
          <w:szCs w:val="22"/>
          <w:lang w:val="es-ES"/>
        </w:rPr>
        <w:t xml:space="preserve"> respective.</w:t>
      </w:r>
    </w:p>
    <w:p w14:paraId="1C24BF30" w14:textId="77777777" w:rsidR="00C36993" w:rsidRDefault="00C36993">
      <w:pPr>
        <w:spacing w:before="0" w:after="0" w:line="240" w:lineRule="auto"/>
        <w:jc w:val="both"/>
        <w:rPr>
          <w:rFonts w:ascii="Trebuchet MS" w:eastAsiaTheme="minorHAnsi" w:hAnsi="Trebuchet MS" w:cstheme="minorHAnsi"/>
          <w:sz w:val="22"/>
          <w:szCs w:val="22"/>
          <w:lang w:val="es-ES"/>
        </w:rPr>
      </w:pPr>
    </w:p>
    <w:p w14:paraId="48C75819" w14:textId="77777777" w:rsidR="00C36993" w:rsidRDefault="00000000">
      <w:pPr>
        <w:spacing w:before="0" w:after="0" w:line="240" w:lineRule="auto"/>
        <w:jc w:val="both"/>
        <w:rPr>
          <w:rFonts w:ascii="Trebuchet MS" w:eastAsiaTheme="minorHAnsi" w:hAnsi="Trebuchet MS" w:cstheme="minorHAnsi"/>
          <w:sz w:val="22"/>
          <w:szCs w:val="22"/>
          <w:lang w:val="fr-FR"/>
        </w:rPr>
      </w:pPr>
      <w:proofErr w:type="spellStart"/>
      <w:r>
        <w:rPr>
          <w:rFonts w:ascii="Trebuchet MS" w:eastAsiaTheme="minorHAnsi" w:hAnsi="Trebuchet MS" w:cstheme="minorHAnsi"/>
          <w:sz w:val="22"/>
          <w:szCs w:val="22"/>
          <w:lang w:val="fr-FR"/>
        </w:rPr>
        <w:t>Întreprinderile</w:t>
      </w:r>
      <w:proofErr w:type="spellEnd"/>
      <w:r>
        <w:rPr>
          <w:rFonts w:ascii="Trebuchet MS" w:eastAsiaTheme="minorHAnsi" w:hAnsi="Trebuchet MS" w:cstheme="minorHAnsi"/>
          <w:sz w:val="22"/>
          <w:szCs w:val="22"/>
          <w:lang w:val="fr-FR"/>
        </w:rPr>
        <w:t xml:space="preserve"> care </w:t>
      </w:r>
      <w:proofErr w:type="spellStart"/>
      <w:r>
        <w:rPr>
          <w:rFonts w:ascii="Trebuchet MS" w:eastAsiaTheme="minorHAnsi" w:hAnsi="Trebuchet MS" w:cstheme="minorHAnsi"/>
          <w:sz w:val="22"/>
          <w:szCs w:val="22"/>
          <w:lang w:val="fr-FR"/>
        </w:rPr>
        <w:t>întrețin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intermediul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uneia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mai </w:t>
      </w:r>
      <w:proofErr w:type="spellStart"/>
      <w:r>
        <w:rPr>
          <w:rFonts w:ascii="Trebuchet MS" w:eastAsiaTheme="minorHAnsi" w:hAnsi="Trebuchet MS" w:cstheme="minorHAnsi"/>
          <w:sz w:val="22"/>
          <w:szCs w:val="22"/>
          <w:lang w:val="fr-FR"/>
        </w:rPr>
        <w:t>multor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întreprinderi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relațiile</w:t>
      </w:r>
      <w:proofErr w:type="spellEnd"/>
      <w:r>
        <w:rPr>
          <w:rFonts w:ascii="Trebuchet MS" w:eastAsiaTheme="minorHAnsi" w:hAnsi="Trebuchet MS" w:cstheme="minorHAnsi"/>
          <w:sz w:val="22"/>
          <w:szCs w:val="22"/>
          <w:lang w:val="fr-FR"/>
        </w:rPr>
        <w:t xml:space="preserve"> la care se face </w:t>
      </w:r>
      <w:proofErr w:type="spellStart"/>
      <w:r>
        <w:rPr>
          <w:rFonts w:ascii="Trebuchet MS" w:eastAsiaTheme="minorHAnsi" w:hAnsi="Trebuchet MS" w:cstheme="minorHAnsi"/>
          <w:sz w:val="22"/>
          <w:szCs w:val="22"/>
          <w:lang w:val="fr-FR"/>
        </w:rPr>
        <w:t>referire</w:t>
      </w:r>
      <w:proofErr w:type="spellEnd"/>
      <w:r>
        <w:rPr>
          <w:rFonts w:ascii="Trebuchet MS" w:eastAsiaTheme="minorHAnsi" w:hAnsi="Trebuchet MS" w:cstheme="minorHAnsi"/>
          <w:sz w:val="22"/>
          <w:szCs w:val="22"/>
          <w:lang w:val="fr-FR"/>
        </w:rPr>
        <w:t xml:space="preserve"> la </w:t>
      </w:r>
      <w:proofErr w:type="spellStart"/>
      <w:r>
        <w:rPr>
          <w:rFonts w:ascii="Trebuchet MS" w:eastAsiaTheme="minorHAnsi" w:hAnsi="Trebuchet MS" w:cstheme="minorHAnsi"/>
          <w:sz w:val="22"/>
          <w:szCs w:val="22"/>
          <w:lang w:val="fr-FR"/>
        </w:rPr>
        <w:t>punctele</w:t>
      </w:r>
      <w:proofErr w:type="spellEnd"/>
      <w:r>
        <w:rPr>
          <w:rFonts w:ascii="Trebuchet MS" w:eastAsiaTheme="minorHAnsi" w:hAnsi="Trebuchet MS" w:cstheme="minorHAnsi"/>
          <w:sz w:val="22"/>
          <w:szCs w:val="22"/>
          <w:lang w:val="fr-FR"/>
        </w:rPr>
        <w:t xml:space="preserve"> i-iv </w:t>
      </w:r>
      <w:proofErr w:type="spellStart"/>
      <w:r>
        <w:rPr>
          <w:rFonts w:ascii="Trebuchet MS" w:eastAsiaTheme="minorHAnsi" w:hAnsi="Trebuchet MS" w:cstheme="minorHAnsi"/>
          <w:sz w:val="22"/>
          <w:szCs w:val="22"/>
          <w:lang w:val="fr-FR"/>
        </w:rPr>
        <w:t>sunt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considerate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întreprinderi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unice</w:t>
      </w:r>
      <w:proofErr w:type="spellEnd"/>
      <w:r>
        <w:rPr>
          <w:rFonts w:ascii="Trebuchet MS" w:eastAsiaTheme="minorHAnsi" w:hAnsi="Trebuchet MS" w:cstheme="minorHAnsi"/>
          <w:sz w:val="22"/>
          <w:szCs w:val="22"/>
          <w:lang w:val="fr-FR"/>
        </w:rPr>
        <w:t>”.</w:t>
      </w:r>
    </w:p>
    <w:p w14:paraId="228B91BF"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(13) </w:t>
      </w:r>
      <w:proofErr w:type="spellStart"/>
      <w:r>
        <w:rPr>
          <w:rFonts w:ascii="Trebuchet MS" w:eastAsiaTheme="minorHAnsi" w:hAnsi="Trebuchet MS" w:cstheme="minorHAnsi"/>
          <w:b/>
          <w:bCs/>
          <w:sz w:val="22"/>
          <w:szCs w:val="22"/>
          <w:lang w:val="fr-FR"/>
        </w:rPr>
        <w:t>prelucrarea</w:t>
      </w:r>
      <w:proofErr w:type="spellEnd"/>
      <w:r>
        <w:rPr>
          <w:rFonts w:ascii="Trebuchet MS" w:eastAsiaTheme="minorHAnsi" w:hAnsi="Trebuchet MS" w:cstheme="minorHAnsi"/>
          <w:b/>
          <w:bCs/>
          <w:sz w:val="22"/>
          <w:szCs w:val="22"/>
          <w:lang w:val="fr-FR"/>
        </w:rPr>
        <w:t xml:space="preserve"> </w:t>
      </w:r>
      <w:proofErr w:type="spellStart"/>
      <w:r>
        <w:rPr>
          <w:rFonts w:ascii="Trebuchet MS" w:eastAsiaTheme="minorHAnsi" w:hAnsi="Trebuchet MS" w:cstheme="minorHAnsi"/>
          <w:b/>
          <w:bCs/>
          <w:sz w:val="22"/>
          <w:szCs w:val="22"/>
          <w:lang w:val="fr-FR"/>
        </w:rPr>
        <w:t>produselor</w:t>
      </w:r>
      <w:proofErr w:type="spellEnd"/>
      <w:r>
        <w:rPr>
          <w:rFonts w:ascii="Trebuchet MS" w:eastAsiaTheme="minorHAnsi" w:hAnsi="Trebuchet MS" w:cstheme="minorHAnsi"/>
          <w:b/>
          <w:bCs/>
          <w:sz w:val="22"/>
          <w:szCs w:val="22"/>
          <w:lang w:val="fr-FR"/>
        </w:rPr>
        <w:t xml:space="preserve"> agricole</w:t>
      </w:r>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orice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operațiune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efectuată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asupra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care are </w:t>
      </w:r>
      <w:proofErr w:type="spellStart"/>
      <w:r>
        <w:rPr>
          <w:rFonts w:ascii="Trebuchet MS" w:eastAsiaTheme="minorHAnsi" w:hAnsi="Trebuchet MS" w:cstheme="minorHAnsi"/>
          <w:sz w:val="22"/>
          <w:szCs w:val="22"/>
          <w:lang w:val="fr-FR"/>
        </w:rPr>
        <w:t>drept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rezultat</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care este </w:t>
      </w:r>
      <w:proofErr w:type="spellStart"/>
      <w:r>
        <w:rPr>
          <w:rFonts w:ascii="Trebuchet MS" w:eastAsiaTheme="minorHAnsi" w:hAnsi="Trebuchet MS" w:cstheme="minorHAnsi"/>
          <w:sz w:val="22"/>
          <w:szCs w:val="22"/>
          <w:lang w:val="fr-FR"/>
        </w:rPr>
        <w:t>tot</w:t>
      </w:r>
      <w:proofErr w:type="spellEnd"/>
      <w:r>
        <w:rPr>
          <w:rFonts w:ascii="Trebuchet MS" w:eastAsiaTheme="minorHAnsi" w:hAnsi="Trebuchet MS" w:cstheme="minorHAnsi"/>
          <w:sz w:val="22"/>
          <w:szCs w:val="22"/>
          <w:lang w:val="fr-FR"/>
        </w:rPr>
        <w:t xml:space="preserve"> un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agricol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excepția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activităților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desfășurate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exploatațiile</w:t>
      </w:r>
      <w:proofErr w:type="spellEnd"/>
      <w:r>
        <w:rPr>
          <w:rFonts w:ascii="Trebuchet MS" w:eastAsiaTheme="minorHAnsi" w:hAnsi="Trebuchet MS" w:cstheme="minorHAnsi"/>
          <w:sz w:val="22"/>
          <w:szCs w:val="22"/>
          <w:lang w:val="fr-FR"/>
        </w:rPr>
        <w:t xml:space="preserve"> agricole, </w:t>
      </w:r>
      <w:proofErr w:type="spellStart"/>
      <w:r>
        <w:rPr>
          <w:rFonts w:ascii="Trebuchet MS" w:eastAsiaTheme="minorHAnsi" w:hAnsi="Trebuchet MS" w:cstheme="minorHAnsi"/>
          <w:sz w:val="22"/>
          <w:szCs w:val="22"/>
          <w:lang w:val="fr-FR"/>
        </w:rPr>
        <w:t>necesare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vederea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pregătirii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unui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w:t>
      </w:r>
      <w:proofErr w:type="spellEnd"/>
      <w:r>
        <w:rPr>
          <w:rFonts w:ascii="Trebuchet MS" w:eastAsiaTheme="minorHAnsi" w:hAnsi="Trebuchet MS" w:cstheme="minorHAnsi"/>
          <w:sz w:val="22"/>
          <w:szCs w:val="22"/>
          <w:lang w:val="fr-FR"/>
        </w:rPr>
        <w:t xml:space="preserve"> de origine </w:t>
      </w:r>
      <w:proofErr w:type="spellStart"/>
      <w:r>
        <w:rPr>
          <w:rFonts w:ascii="Trebuchet MS" w:eastAsiaTheme="minorHAnsi" w:hAnsi="Trebuchet MS" w:cstheme="minorHAnsi"/>
          <w:sz w:val="22"/>
          <w:szCs w:val="22"/>
          <w:lang w:val="fr-FR"/>
        </w:rPr>
        <w:t>animală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sau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vegetală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pentru</w:t>
      </w:r>
      <w:proofErr w:type="spellEnd"/>
      <w:r>
        <w:rPr>
          <w:rFonts w:ascii="Trebuchet MS" w:eastAsiaTheme="minorHAnsi" w:hAnsi="Trebuchet MS" w:cstheme="minorHAnsi"/>
          <w:sz w:val="22"/>
          <w:szCs w:val="22"/>
          <w:lang w:val="fr-FR"/>
        </w:rPr>
        <w:t xml:space="preserve"> prima </w:t>
      </w:r>
      <w:proofErr w:type="spellStart"/>
      <w:proofErr w:type="gramStart"/>
      <w:r>
        <w:rPr>
          <w:rFonts w:ascii="Trebuchet MS" w:eastAsiaTheme="minorHAnsi" w:hAnsi="Trebuchet MS" w:cstheme="minorHAnsi"/>
          <w:sz w:val="22"/>
          <w:szCs w:val="22"/>
          <w:lang w:val="fr-FR"/>
        </w:rPr>
        <w:t>vânzare</w:t>
      </w:r>
      <w:proofErr w:type="spellEnd"/>
      <w:r>
        <w:rPr>
          <w:rFonts w:ascii="Trebuchet MS" w:eastAsiaTheme="minorHAnsi" w:hAnsi="Trebuchet MS" w:cstheme="minorHAnsi"/>
          <w:sz w:val="22"/>
          <w:szCs w:val="22"/>
          <w:lang w:val="fr-FR"/>
        </w:rPr>
        <w:t>;</w:t>
      </w:r>
      <w:proofErr w:type="gramEnd"/>
    </w:p>
    <w:p w14:paraId="5F631DFB" w14:textId="77777777" w:rsidR="00C36993" w:rsidRDefault="00000000">
      <w:pPr>
        <w:spacing w:before="0" w:after="0" w:line="240" w:lineRule="auto"/>
        <w:jc w:val="both"/>
        <w:rPr>
          <w:rFonts w:ascii="Trebuchet MS" w:eastAsiaTheme="minorHAnsi" w:hAnsi="Trebuchet MS" w:cstheme="minorHAnsi"/>
          <w:sz w:val="22"/>
          <w:szCs w:val="22"/>
          <w:lang w:val="fr-FR"/>
        </w:rPr>
      </w:pPr>
      <w:r>
        <w:rPr>
          <w:rFonts w:ascii="Trebuchet MS" w:eastAsiaTheme="minorHAnsi" w:hAnsi="Trebuchet MS" w:cstheme="minorHAnsi"/>
          <w:b/>
          <w:bCs/>
          <w:sz w:val="22"/>
          <w:szCs w:val="22"/>
          <w:lang w:val="fr-FR"/>
        </w:rPr>
        <w:t xml:space="preserve">(14) </w:t>
      </w:r>
      <w:proofErr w:type="spellStart"/>
      <w:r>
        <w:rPr>
          <w:rFonts w:ascii="Trebuchet MS" w:eastAsiaTheme="minorHAnsi" w:hAnsi="Trebuchet MS" w:cstheme="minorHAnsi"/>
          <w:b/>
          <w:bCs/>
          <w:sz w:val="22"/>
          <w:szCs w:val="22"/>
          <w:lang w:val="fr-FR"/>
        </w:rPr>
        <w:t>produse</w:t>
      </w:r>
      <w:proofErr w:type="spellEnd"/>
      <w:r>
        <w:rPr>
          <w:rFonts w:ascii="Trebuchet MS" w:eastAsiaTheme="minorHAnsi" w:hAnsi="Trebuchet MS" w:cstheme="minorHAnsi"/>
          <w:b/>
          <w:bCs/>
          <w:sz w:val="22"/>
          <w:szCs w:val="22"/>
          <w:lang w:val="fr-FR"/>
        </w:rPr>
        <w:t xml:space="preserve"> agricole</w:t>
      </w:r>
      <w:r>
        <w:rPr>
          <w:rFonts w:ascii="Trebuchet MS" w:eastAsiaTheme="minorHAnsi" w:hAnsi="Trebuchet MS" w:cstheme="minorHAnsi"/>
          <w:sz w:val="22"/>
          <w:szCs w:val="22"/>
          <w:lang w:val="fr-FR"/>
        </w:rPr>
        <w:t xml:space="preserve"> – </w:t>
      </w:r>
      <w:proofErr w:type="spellStart"/>
      <w:r>
        <w:rPr>
          <w:rFonts w:ascii="Trebuchet MS" w:eastAsiaTheme="minorHAnsi" w:hAnsi="Trebuchet MS" w:cstheme="minorHAnsi"/>
          <w:sz w:val="22"/>
          <w:szCs w:val="22"/>
          <w:lang w:val="fr-FR"/>
        </w:rPr>
        <w:t>produsele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enumerate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Anexa</w:t>
      </w:r>
      <w:proofErr w:type="spellEnd"/>
      <w:r>
        <w:rPr>
          <w:rFonts w:ascii="Trebuchet MS" w:eastAsiaTheme="minorHAnsi" w:hAnsi="Trebuchet MS" w:cstheme="minorHAnsi"/>
          <w:sz w:val="22"/>
          <w:szCs w:val="22"/>
          <w:lang w:val="fr-FR"/>
        </w:rPr>
        <w:t xml:space="preserve"> I la </w:t>
      </w:r>
      <w:proofErr w:type="spellStart"/>
      <w:r>
        <w:rPr>
          <w:rFonts w:ascii="Trebuchet MS" w:eastAsiaTheme="minorHAnsi" w:hAnsi="Trebuchet MS" w:cstheme="minorHAnsi"/>
          <w:sz w:val="22"/>
          <w:szCs w:val="22"/>
          <w:lang w:val="fr-FR"/>
        </w:rPr>
        <w:t>Tratatul</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privind</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funcționarea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Uniunii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Europene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cu</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excepția</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produselor</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obținute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din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pescuit</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și</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acvacultură</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prevăzute</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în</w:t>
      </w:r>
      <w:proofErr w:type="spellEnd"/>
      <w:r>
        <w:rPr>
          <w:rFonts w:ascii="Trebuchet MS" w:eastAsiaTheme="minorHAnsi" w:hAnsi="Trebuchet MS" w:cstheme="minorHAnsi"/>
          <w:sz w:val="22"/>
          <w:szCs w:val="22"/>
          <w:lang w:val="fr-FR"/>
        </w:rPr>
        <w:t xml:space="preserve"> </w:t>
      </w:r>
      <w:proofErr w:type="spellStart"/>
      <w:r>
        <w:rPr>
          <w:rFonts w:ascii="Trebuchet MS" w:eastAsiaTheme="minorHAnsi" w:hAnsi="Trebuchet MS" w:cstheme="minorHAnsi"/>
          <w:sz w:val="22"/>
          <w:szCs w:val="22"/>
          <w:lang w:val="fr-FR"/>
        </w:rPr>
        <w:t>Regulamentul</w:t>
      </w:r>
      <w:proofErr w:type="spellEnd"/>
      <w:r>
        <w:rPr>
          <w:rFonts w:ascii="Trebuchet MS" w:eastAsiaTheme="minorHAnsi" w:hAnsi="Trebuchet MS" w:cstheme="minorHAnsi"/>
          <w:sz w:val="22"/>
          <w:szCs w:val="22"/>
          <w:lang w:val="fr-FR"/>
        </w:rPr>
        <w:t xml:space="preserve"> (CE) nr. 1.379/</w:t>
      </w:r>
      <w:proofErr w:type="gramStart"/>
      <w:r>
        <w:rPr>
          <w:rFonts w:ascii="Trebuchet MS" w:eastAsiaTheme="minorHAnsi" w:hAnsi="Trebuchet MS" w:cstheme="minorHAnsi"/>
          <w:sz w:val="22"/>
          <w:szCs w:val="22"/>
          <w:lang w:val="fr-FR"/>
        </w:rPr>
        <w:t>20137;</w:t>
      </w:r>
      <w:proofErr w:type="gramEnd"/>
    </w:p>
    <w:p w14:paraId="78821EF7" w14:textId="77777777" w:rsidR="00C36993" w:rsidRDefault="00000000">
      <w:pPr>
        <w:pStyle w:val="ListParagraph"/>
        <w:spacing w:before="0" w:after="0" w:line="240" w:lineRule="auto"/>
        <w:ind w:left="0"/>
        <w:jc w:val="both"/>
        <w:rPr>
          <w:rFonts w:ascii="Trebuchet MS" w:eastAsiaTheme="minorHAnsi" w:hAnsi="Trebuchet MS" w:cstheme="minorHAnsi"/>
          <w:sz w:val="22"/>
          <w:szCs w:val="22"/>
          <w:lang w:val="es-ES"/>
        </w:rPr>
      </w:pPr>
      <w:r>
        <w:rPr>
          <w:rFonts w:ascii="Trebuchet MS" w:eastAsiaTheme="minorHAnsi" w:hAnsi="Trebuchet MS" w:cstheme="minorHAnsi"/>
          <w:b/>
          <w:bCs/>
          <w:sz w:val="22"/>
          <w:szCs w:val="22"/>
          <w:lang w:val="es-ES"/>
        </w:rPr>
        <w:t>(15) rata de actualizare –</w:t>
      </w:r>
      <w:r>
        <w:rPr>
          <w:rFonts w:ascii="Trebuchet MS" w:eastAsiaTheme="minorHAnsi" w:hAnsi="Trebuchet MS" w:cstheme="minorHAnsi"/>
          <w:sz w:val="22"/>
          <w:szCs w:val="22"/>
          <w:lang w:val="es-ES"/>
        </w:rPr>
        <w:t xml:space="preserve"> rata de </w:t>
      </w:r>
      <w:proofErr w:type="spellStart"/>
      <w:r>
        <w:rPr>
          <w:rFonts w:ascii="Trebuchet MS" w:eastAsiaTheme="minorHAnsi" w:hAnsi="Trebuchet MS" w:cstheme="minorHAnsi"/>
          <w:sz w:val="22"/>
          <w:szCs w:val="22"/>
          <w:lang w:val="es-ES"/>
        </w:rPr>
        <w:t>referință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stabilită</w:t>
      </w:r>
      <w:proofErr w:type="spellEnd"/>
      <w:r>
        <w:rPr>
          <w:rFonts w:ascii="Trebuchet MS" w:eastAsiaTheme="minorHAnsi" w:hAnsi="Trebuchet MS" w:cstheme="minorHAnsi"/>
          <w:sz w:val="22"/>
          <w:szCs w:val="22"/>
          <w:lang w:val="es-ES"/>
        </w:rPr>
        <w:t xml:space="preserve"> de </w:t>
      </w:r>
      <w:proofErr w:type="spellStart"/>
      <w:r>
        <w:rPr>
          <w:rFonts w:ascii="Trebuchet MS" w:eastAsiaTheme="minorHAnsi" w:hAnsi="Trebuchet MS" w:cstheme="minorHAnsi"/>
          <w:sz w:val="22"/>
          <w:szCs w:val="22"/>
          <w:lang w:val="es-ES"/>
        </w:rPr>
        <w:t>Comisia</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Europeană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pentru</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România</w:t>
      </w:r>
      <w:proofErr w:type="spellEnd"/>
      <w:r>
        <w:rPr>
          <w:rFonts w:ascii="Trebuchet MS" w:eastAsiaTheme="minorHAnsi" w:hAnsi="Trebuchet MS" w:cstheme="minorHAnsi"/>
          <w:sz w:val="22"/>
          <w:szCs w:val="22"/>
          <w:lang w:val="es-ES"/>
        </w:rPr>
        <w:t xml:space="preserve"> pe baza </w:t>
      </w:r>
      <w:proofErr w:type="spellStart"/>
      <w:r>
        <w:rPr>
          <w:rFonts w:ascii="Trebuchet MS" w:eastAsiaTheme="minorHAnsi" w:hAnsi="Trebuchet MS" w:cstheme="minorHAnsi"/>
          <w:sz w:val="22"/>
          <w:szCs w:val="22"/>
          <w:lang w:val="es-ES"/>
        </w:rPr>
        <w:t>unor</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criterii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obiective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publicată</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în</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Jurnalul</w:t>
      </w:r>
      <w:proofErr w:type="spellEnd"/>
      <w:r>
        <w:rPr>
          <w:rFonts w:ascii="Trebuchet MS" w:eastAsiaTheme="minorHAnsi" w:hAnsi="Trebuchet MS" w:cstheme="minorHAnsi"/>
          <w:sz w:val="22"/>
          <w:szCs w:val="22"/>
          <w:lang w:val="es-ES"/>
        </w:rPr>
        <w:t xml:space="preserve"> Oficial al </w:t>
      </w:r>
      <w:proofErr w:type="spellStart"/>
      <w:r>
        <w:rPr>
          <w:rFonts w:ascii="Trebuchet MS" w:eastAsiaTheme="minorHAnsi" w:hAnsi="Trebuchet MS" w:cstheme="minorHAnsi"/>
          <w:sz w:val="22"/>
          <w:szCs w:val="22"/>
          <w:lang w:val="es-ES"/>
        </w:rPr>
        <w:t>Uniunii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și</w:t>
      </w:r>
      <w:proofErr w:type="spellEnd"/>
      <w:r>
        <w:rPr>
          <w:rFonts w:ascii="Trebuchet MS" w:eastAsiaTheme="minorHAnsi" w:hAnsi="Trebuchet MS" w:cstheme="minorHAnsi"/>
          <w:sz w:val="22"/>
          <w:szCs w:val="22"/>
          <w:lang w:val="es-ES"/>
        </w:rPr>
        <w:t xml:space="preserve"> pe </w:t>
      </w:r>
      <w:proofErr w:type="spellStart"/>
      <w:r>
        <w:rPr>
          <w:rFonts w:ascii="Trebuchet MS" w:eastAsiaTheme="minorHAnsi" w:hAnsi="Trebuchet MS" w:cstheme="minorHAnsi"/>
          <w:sz w:val="22"/>
          <w:szCs w:val="22"/>
          <w:lang w:val="es-ES"/>
        </w:rPr>
        <w:t>pagina</w:t>
      </w:r>
      <w:proofErr w:type="spellEnd"/>
      <w:r>
        <w:rPr>
          <w:rFonts w:ascii="Trebuchet MS" w:eastAsiaTheme="minorHAnsi" w:hAnsi="Trebuchet MS" w:cstheme="minorHAnsi"/>
          <w:sz w:val="22"/>
          <w:szCs w:val="22"/>
          <w:lang w:val="es-ES"/>
        </w:rPr>
        <w:t xml:space="preserve"> web a </w:t>
      </w:r>
      <w:proofErr w:type="spellStart"/>
      <w:r>
        <w:rPr>
          <w:rFonts w:ascii="Trebuchet MS" w:eastAsiaTheme="minorHAnsi" w:hAnsi="Trebuchet MS" w:cstheme="minorHAnsi"/>
          <w:sz w:val="22"/>
          <w:szCs w:val="22"/>
          <w:lang w:val="es-ES"/>
        </w:rPr>
        <w:t>Comisiei</w:t>
      </w:r>
      <w:proofErr w:type="spellEnd"/>
      <w:r>
        <w:rPr>
          <w:rFonts w:ascii="Trebuchet MS" w:eastAsiaTheme="minorHAnsi" w:hAnsi="Trebuchet MS" w:cstheme="minorHAnsi"/>
          <w:sz w:val="22"/>
          <w:szCs w:val="22"/>
          <w:lang w:val="es-ES"/>
        </w:rPr>
        <w:t xml:space="preserve"> </w:t>
      </w:r>
      <w:proofErr w:type="spellStart"/>
      <w:r>
        <w:rPr>
          <w:rFonts w:ascii="Trebuchet MS" w:eastAsiaTheme="minorHAnsi" w:hAnsi="Trebuchet MS" w:cstheme="minorHAnsi"/>
          <w:sz w:val="22"/>
          <w:szCs w:val="22"/>
          <w:lang w:val="es-ES"/>
        </w:rPr>
        <w:t>Europene</w:t>
      </w:r>
      <w:proofErr w:type="spellEnd"/>
      <w:r>
        <w:rPr>
          <w:rFonts w:ascii="Trebuchet MS" w:eastAsiaTheme="minorHAnsi" w:hAnsi="Trebuchet MS" w:cstheme="minorHAnsi"/>
          <w:sz w:val="22"/>
          <w:szCs w:val="22"/>
          <w:lang w:val="es-ES"/>
        </w:rPr>
        <w:t>.</w:t>
      </w:r>
    </w:p>
    <w:p w14:paraId="32EAE271" w14:textId="77777777" w:rsidR="00C36993" w:rsidRDefault="00C36993">
      <w:pPr>
        <w:pStyle w:val="ListParagraph"/>
        <w:spacing w:before="0" w:after="0" w:line="240" w:lineRule="auto"/>
        <w:ind w:left="0"/>
        <w:jc w:val="both"/>
        <w:rPr>
          <w:rFonts w:ascii="Trebuchet MS" w:hAnsi="Trebuchet MS" w:cstheme="minorHAnsi"/>
          <w:sz w:val="22"/>
          <w:szCs w:val="22"/>
          <w:lang w:val="ro-RO"/>
        </w:rPr>
      </w:pPr>
    </w:p>
    <w:p w14:paraId="77FDD480"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2" w:name="_Toc117853072"/>
      <w:r>
        <w:rPr>
          <w:rFonts w:ascii="Trebuchet MS" w:hAnsi="Trebuchet MS" w:cstheme="minorHAnsi"/>
          <w:b/>
          <w:color w:val="0070C0"/>
          <w:sz w:val="22"/>
          <w:szCs w:val="22"/>
          <w:lang w:val="ro-RO"/>
        </w:rPr>
        <w:t>Documente de referinta</w:t>
      </w:r>
      <w:bookmarkEnd w:id="2"/>
      <w:r>
        <w:rPr>
          <w:rFonts w:ascii="Trebuchet MS" w:hAnsi="Trebuchet MS" w:cstheme="minorHAnsi"/>
          <w:b/>
          <w:color w:val="0070C0"/>
          <w:sz w:val="22"/>
          <w:szCs w:val="22"/>
          <w:lang w:val="ro-RO"/>
        </w:rPr>
        <w:t xml:space="preserve"> </w:t>
      </w:r>
    </w:p>
    <w:p w14:paraId="5FCE2F54" w14:textId="77777777" w:rsidR="00C36993" w:rsidRDefault="00000000">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 xml:space="preserve"> La baza prezentei metodologii se afla documente de referinta in conformitate cu prevederile legislative in vigoare: </w:t>
      </w:r>
    </w:p>
    <w:p w14:paraId="03FA9B09" w14:textId="77777777" w:rsidR="00C36993" w:rsidRDefault="00000000">
      <w:pPr>
        <w:pStyle w:val="ListParagraph"/>
        <w:spacing w:before="0" w:after="0" w:line="240" w:lineRule="auto"/>
        <w:ind w:left="0"/>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 xml:space="preserve">a. Programul Operațional Capital Uman 2014-2020, aprobat prin Decizia CE nr. C (2015)1287 din data 25.02.2015, cu modificările și completările ulterioare; </w:t>
      </w:r>
    </w:p>
    <w:p w14:paraId="401A62DD" w14:textId="77777777" w:rsidR="00C36993" w:rsidRDefault="00000000">
      <w:pPr>
        <w:pStyle w:val="ListParagraph"/>
        <w:spacing w:before="0" w:after="0" w:line="240" w:lineRule="auto"/>
        <w:ind w:left="0"/>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 xml:space="preserve">b. Regulamentul (UE) nr. 1407/2013 al Comisiei din 18 decembrie 2013 pentru aplicarea art. 107 și 108 din Tratatul privind Funcționarea Uniunii Europene ajutoarelor </w:t>
      </w:r>
      <w:r>
        <w:rPr>
          <w:rFonts w:ascii="Trebuchet MS" w:eastAsiaTheme="minorHAnsi" w:hAnsi="Trebuchet MS" w:cstheme="minorHAnsi"/>
          <w:i/>
          <w:iCs/>
          <w:sz w:val="22"/>
          <w:szCs w:val="22"/>
          <w:lang w:val="ro-RO"/>
        </w:rPr>
        <w:t>de minimis</w:t>
      </w:r>
      <w:r>
        <w:rPr>
          <w:rFonts w:ascii="Trebuchet MS" w:eastAsiaTheme="minorHAnsi" w:hAnsi="Trebuchet MS" w:cstheme="minorHAnsi"/>
          <w:sz w:val="22"/>
          <w:szCs w:val="22"/>
          <w:lang w:val="ro-RO"/>
        </w:rPr>
        <w:t>;</w:t>
      </w:r>
    </w:p>
    <w:p w14:paraId="4F4F93C6" w14:textId="77777777" w:rsidR="00C36993" w:rsidRDefault="00000000">
      <w:pPr>
        <w:pStyle w:val="ListParagraph"/>
        <w:spacing w:before="0" w:after="0" w:line="240" w:lineRule="auto"/>
        <w:ind w:left="0"/>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c. Ordonanța de urgență a Guvernului nr. 77/2014 privind procedurile naționale în domeniul ajutorului de stat, precum și pentru modificarea și completarea Legii concurenței nr. 21/1996, aprobată cu modificări și completări prin Legea nr. 20/2015, cu modificările si completarile ulterioare;</w:t>
      </w:r>
    </w:p>
    <w:p w14:paraId="3AE4E474" w14:textId="77777777" w:rsidR="00C36993" w:rsidRDefault="00000000">
      <w:pPr>
        <w:pStyle w:val="ListParagraph"/>
        <w:spacing w:before="0" w:after="0" w:line="240" w:lineRule="auto"/>
        <w:ind w:left="0"/>
        <w:jc w:val="both"/>
        <w:rPr>
          <w:rFonts w:ascii="Trebuchet MS" w:hAnsi="Trebuchet MS" w:cstheme="minorHAnsi"/>
          <w:sz w:val="22"/>
          <w:szCs w:val="22"/>
          <w:lang w:val="ro-RO"/>
        </w:rPr>
      </w:pPr>
      <w:r>
        <w:rPr>
          <w:rFonts w:ascii="Trebuchet MS" w:eastAsiaTheme="minorHAnsi" w:hAnsi="Trebuchet MS" w:cstheme="minorHAnsi"/>
          <w:sz w:val="22"/>
          <w:szCs w:val="22"/>
          <w:lang w:val="ro-RO"/>
        </w:rPr>
        <w:t xml:space="preserve">d. Ordonanța de urgență a Guvernului nr. 66/2011 privind prevenirea, constatarea și sancționarea neregulilor apărute în obținerea și utilizarea fondurilor europene și/sau a </w:t>
      </w:r>
      <w:r>
        <w:rPr>
          <w:rFonts w:ascii="Trebuchet MS" w:eastAsiaTheme="minorHAnsi" w:hAnsi="Trebuchet MS" w:cstheme="minorHAnsi"/>
          <w:sz w:val="22"/>
          <w:szCs w:val="22"/>
          <w:lang w:val="ro-RO"/>
        </w:rPr>
        <w:lastRenderedPageBreak/>
        <w:t>fondurilor publice naționale aferente acestora, aprobată cu modificări și completări prin Legea nr. 142/2012, cu modificările și completările ulterioare;</w:t>
      </w:r>
    </w:p>
    <w:p w14:paraId="7A1D0197" w14:textId="77777777" w:rsidR="00C36993" w:rsidRDefault="00000000">
      <w:pPr>
        <w:spacing w:before="0" w:after="0" w:line="240" w:lineRule="auto"/>
        <w:jc w:val="both"/>
        <w:rPr>
          <w:rFonts w:ascii="Trebuchet MS" w:eastAsiaTheme="minorHAnsi" w:hAnsi="Trebuchet MS" w:cstheme="minorHAnsi"/>
          <w:sz w:val="22"/>
          <w:szCs w:val="22"/>
          <w:lang w:val="ro-RO"/>
        </w:rPr>
      </w:pPr>
      <w:r>
        <w:rPr>
          <w:rFonts w:ascii="Trebuchet MS" w:eastAsiaTheme="minorHAnsi" w:hAnsi="Trebuchet MS" w:cstheme="minorHAnsi"/>
          <w:sz w:val="22"/>
          <w:szCs w:val="22"/>
          <w:lang w:val="ro-RO"/>
        </w:rPr>
        <w:t>e. Ordinul ministrului fondurilor europene nr. 1629/2019, privind aprobarea Normelor metodologice pentru aplicarea de către Ministerul Fondurilor Europene a prevederilor art. 25 alin.(4) din Ordonanța de urgență a Guvernului nr. 77/2014 privind procedurile naționale în domeniul ajutorului de stat, precum și pentru modificarea și completarea Legii concurenței nr. 21/1996, pentru proiectele finanțate în cadrul schemelor de ajutor de minimis din fonduri structurale europene în cadrul Programului Operațional Capital Uman.</w:t>
      </w:r>
    </w:p>
    <w:p w14:paraId="45D2FAB0" w14:textId="77777777" w:rsidR="00C36993" w:rsidRDefault="00C36993">
      <w:pPr>
        <w:spacing w:before="0" w:after="0" w:line="240" w:lineRule="auto"/>
        <w:jc w:val="both"/>
        <w:rPr>
          <w:rFonts w:ascii="Trebuchet MS" w:hAnsi="Trebuchet MS" w:cstheme="minorHAnsi"/>
          <w:sz w:val="22"/>
          <w:szCs w:val="22"/>
          <w:lang w:val="ro-RO"/>
        </w:rPr>
      </w:pPr>
    </w:p>
    <w:p w14:paraId="49E7FD17"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f. Ghidul Solicitantului Conditii Specifice „VIITOR PENTRU TINERII NEETs I” AP 1/ PI 8.ii/ OS 1.1 &amp; OS 1.2”; </w:t>
      </w:r>
    </w:p>
    <w:p w14:paraId="63E53C50" w14:textId="77777777" w:rsidR="00C36993" w:rsidRDefault="00000000">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xml:space="preserve">g. Schema de ajutor de </w:t>
      </w:r>
      <w:r>
        <w:rPr>
          <w:rFonts w:ascii="Trebuchet MS" w:eastAsiaTheme="minorHAnsi" w:hAnsi="Trebuchet MS" w:cstheme="minorHAnsi"/>
          <w:sz w:val="22"/>
          <w:szCs w:val="22"/>
          <w:lang w:val="ro-RO"/>
        </w:rPr>
        <w:t xml:space="preserve">schemă de ajutor </w:t>
      </w:r>
      <w:r>
        <w:rPr>
          <w:rFonts w:ascii="Trebuchet MS" w:eastAsiaTheme="minorHAnsi" w:hAnsi="Trebuchet MS" w:cstheme="minorHAnsi"/>
          <w:i/>
          <w:iCs/>
          <w:sz w:val="22"/>
          <w:szCs w:val="22"/>
          <w:lang w:val="ro-RO"/>
        </w:rPr>
        <w:t xml:space="preserve">de minimis </w:t>
      </w:r>
      <w:r>
        <w:rPr>
          <w:rFonts w:ascii="Trebuchet MS" w:eastAsiaTheme="minorHAnsi" w:hAnsi="Trebuchet MS" w:cstheme="minorHAnsi"/>
          <w:sz w:val="22"/>
          <w:szCs w:val="22"/>
          <w:lang w:val="ro-RO"/>
        </w:rPr>
        <w:t>“</w:t>
      </w:r>
      <w:r>
        <w:rPr>
          <w:rFonts w:ascii="Trebuchet MS" w:eastAsiaTheme="minorHAnsi" w:hAnsi="Trebuchet MS" w:cstheme="minorHAnsi"/>
          <w:b/>
          <w:bCs/>
          <w:i/>
          <w:iCs/>
          <w:sz w:val="22"/>
          <w:szCs w:val="22"/>
          <w:lang w:val="ro-RO"/>
        </w:rPr>
        <w:t>VIITOR PENTRU TINERII NEETs I</w:t>
      </w:r>
      <w:r>
        <w:rPr>
          <w:rFonts w:ascii="Trebuchet MS" w:eastAsiaTheme="minorHAnsi" w:hAnsi="Trebuchet MS" w:cstheme="minorHAnsi"/>
          <w:sz w:val="22"/>
          <w:szCs w:val="22"/>
          <w:lang w:val="ro-RO"/>
        </w:rPr>
        <w:t>”, aferentă Programului Operațional Capital Uman 2014-2020 (POCU 2014-2020), Axa</w:t>
      </w:r>
      <w:r>
        <w:rPr>
          <w:rFonts w:ascii="Trebuchet MS" w:eastAsiaTheme="minorHAnsi" w:hAnsi="Trebuchet MS" w:cstheme="minorHAnsi"/>
          <w:b/>
          <w:bCs/>
          <w:i/>
          <w:iCs/>
          <w:sz w:val="22"/>
          <w:szCs w:val="22"/>
          <w:lang w:val="ro-RO"/>
        </w:rPr>
        <w:t xml:space="preserve"> </w:t>
      </w:r>
      <w:r>
        <w:rPr>
          <w:rFonts w:ascii="Trebuchet MS" w:eastAsiaTheme="minorHAnsi" w:hAnsi="Trebuchet MS" w:cstheme="minorHAnsi"/>
          <w:sz w:val="22"/>
          <w:szCs w:val="22"/>
          <w:lang w:val="ro-RO"/>
        </w:rPr>
        <w:t xml:space="preserve">Prioritară 1 </w:t>
      </w:r>
    </w:p>
    <w:p w14:paraId="6C47A48C" w14:textId="77777777" w:rsidR="00C36993" w:rsidRDefault="00C36993">
      <w:pPr>
        <w:spacing w:before="0" w:after="0" w:line="240" w:lineRule="auto"/>
        <w:jc w:val="both"/>
        <w:rPr>
          <w:rFonts w:ascii="Trebuchet MS" w:eastAsiaTheme="minorHAnsi" w:hAnsi="Trebuchet MS" w:cstheme="minorHAnsi"/>
          <w:i/>
          <w:iCs/>
          <w:sz w:val="22"/>
          <w:szCs w:val="22"/>
          <w:lang w:val="ro-RO"/>
        </w:rPr>
      </w:pPr>
    </w:p>
    <w:p w14:paraId="138086BF" w14:textId="77777777" w:rsidR="00C36993" w:rsidRDefault="00000000">
      <w:pPr>
        <w:spacing w:before="0" w:after="0" w:line="240" w:lineRule="auto"/>
        <w:jc w:val="both"/>
        <w:rPr>
          <w:rFonts w:ascii="Trebuchet MS" w:eastAsiaTheme="minorHAnsi" w:hAnsi="Trebuchet MS" w:cstheme="minorHAnsi"/>
          <w:b/>
          <w:bCs/>
          <w:i/>
          <w:iCs/>
          <w:sz w:val="22"/>
          <w:szCs w:val="22"/>
          <w:lang w:val="ro-RO"/>
        </w:rPr>
      </w:pPr>
      <w:r>
        <w:rPr>
          <w:rFonts w:ascii="Trebuchet MS" w:eastAsiaTheme="minorHAnsi" w:hAnsi="Trebuchet MS" w:cstheme="minorHAnsi"/>
          <w:i/>
          <w:iCs/>
          <w:sz w:val="22"/>
          <w:szCs w:val="22"/>
          <w:lang w:val="ro-RO"/>
        </w:rPr>
        <w:t>„Inițiativa “Locuri de muncă pentru tineri"</w:t>
      </w:r>
      <w:r>
        <w:rPr>
          <w:rFonts w:ascii="Trebuchet MS" w:eastAsiaTheme="minorHAnsi" w:hAnsi="Trebuchet MS" w:cstheme="minorHAnsi"/>
          <w:sz w:val="22"/>
          <w:szCs w:val="22"/>
          <w:lang w:val="ro-RO"/>
        </w:rPr>
        <w:t xml:space="preserve">”, </w:t>
      </w:r>
      <w:r>
        <w:rPr>
          <w:rFonts w:ascii="Trebuchet MS" w:eastAsiaTheme="minorHAnsi" w:hAnsi="Trebuchet MS" w:cstheme="minorHAnsi"/>
          <w:b/>
          <w:bCs/>
          <w:i/>
          <w:iCs/>
          <w:sz w:val="22"/>
          <w:szCs w:val="22"/>
          <w:lang w:val="ro-RO"/>
        </w:rPr>
        <w:t>Obiectivul specific 1.1 Creșterea ocupării tinerilor NEETs șomeri cu vârsta între 16 - 29 ani, înregistrați la Serviciul Public de Ocupare, cu rezidența în regiunile eligibile și respectiv 1.2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44BE18D7" w14:textId="77777777" w:rsidR="00C36993" w:rsidRDefault="00000000">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t xml:space="preserve">h. Contractul de finantare nr. POCU/991/1/3/154443 incheiat intre Ministerul Fondurilor Europene - AMPOCU/OIRPOSDRU Regiunea Nord-Est si RD GLOBAL PROJECT CONSULTING SRL. </w:t>
      </w:r>
    </w:p>
    <w:p w14:paraId="4BCBC693" w14:textId="77777777" w:rsidR="00C36993" w:rsidRDefault="00C36993">
      <w:pPr>
        <w:spacing w:before="0" w:after="0" w:line="240" w:lineRule="auto"/>
        <w:jc w:val="both"/>
        <w:rPr>
          <w:rFonts w:ascii="Trebuchet MS" w:hAnsi="Trebuchet MS" w:cstheme="minorHAnsi"/>
          <w:sz w:val="22"/>
          <w:szCs w:val="22"/>
          <w:lang w:val="ro-RO"/>
        </w:rPr>
      </w:pPr>
    </w:p>
    <w:p w14:paraId="638DC067"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3" w:name="_Toc117853073"/>
      <w:r>
        <w:rPr>
          <w:rFonts w:ascii="Trebuchet MS" w:hAnsi="Trebuchet MS" w:cstheme="minorHAnsi"/>
          <w:b/>
          <w:color w:val="0070C0"/>
          <w:sz w:val="22"/>
          <w:szCs w:val="22"/>
          <w:lang w:val="ro-RO"/>
        </w:rPr>
        <w:t>Context</w:t>
      </w:r>
      <w:bookmarkEnd w:id="3"/>
    </w:p>
    <w:p w14:paraId="501B28CD"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 Proiectul  contribuie la cresterea gradului de integrare pe piața muncii a 372 tineri NEETs someri cu varsta intre 16-29 ani, cu domiciliul in regiunea de Sud-Est, prin oferirea de servicii de mediere si formare profesionala, prin asigurarea cursurilor de formare profesionala pentru 140 tineri NEETs, prin oferirea de cursuri de competente antreprenoriale pentru 56 dintre participanti, precum si oferirea de sprijin si consiliere pentru infiintarea a 12 idei de afaceri pentru tineri NEETs unor ocupabili selectati in cadrul proiectului.</w:t>
      </w:r>
    </w:p>
    <w:p w14:paraId="3CF92434"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Proiectul contribuie la realizarea obiectivelor specifice ale programului OS 1.1 si OS1.2, prin cresterea sanselor de ocupare pentru 372 de tineri NEETs din regiuna de Sud-Est datorita activitatilor proiectului (sprijin pentru profilare la SPO, mediere pe piata muncii, formare profesionala, consiliere antreprenoriala), prin imbunatatirea nivelului de competente pentru  196 de tineri NEETs prin cursuri de calificare, specializare – autorizate ANC, dar si prin strategii personalizate de dezvoltare,  pentru asigurarea auto-sustenabilitatii financiare pe o perioada de minim 6 luni de la finalizarea implementarii proiectului pentru 12 dintre tinerii NEETs.</w:t>
      </w:r>
    </w:p>
    <w:p w14:paraId="3CEEAFAA" w14:textId="77777777" w:rsidR="00C36993" w:rsidRDefault="00000000">
      <w:pPr>
        <w:spacing w:before="0" w:after="0" w:line="240" w:lineRule="auto"/>
        <w:jc w:val="both"/>
        <w:rPr>
          <w:rFonts w:ascii="Trebuchet MS" w:hAnsi="Trebuchet MS" w:cstheme="minorHAnsi"/>
          <w:color w:val="000000"/>
          <w:sz w:val="22"/>
          <w:szCs w:val="22"/>
          <w:highlight w:val="green"/>
          <w:lang w:val="ro-RO"/>
        </w:rPr>
      </w:pPr>
      <w:r>
        <w:rPr>
          <w:rFonts w:ascii="Trebuchet MS" w:hAnsi="Trebuchet MS" w:cstheme="minorHAnsi"/>
          <w:color w:val="000000"/>
          <w:sz w:val="22"/>
          <w:szCs w:val="22"/>
          <w:lang w:val="ro-RO"/>
        </w:rPr>
        <w:t>Proiectul este in concordanta cu documentele strategice relevante:</w:t>
      </w:r>
    </w:p>
    <w:p w14:paraId="2BD5DF41" w14:textId="77777777" w:rsidR="00C36993" w:rsidRDefault="00000000">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Strategia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Nationala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Ocuparea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Fortei</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Munca</w:t>
      </w:r>
      <w:proofErr w:type="spellEnd"/>
      <w:r>
        <w:rPr>
          <w:rFonts w:ascii="Trebuchet MS" w:hAnsi="Trebuchet MS" w:cstheme="minorHAnsi"/>
          <w:sz w:val="22"/>
          <w:szCs w:val="22"/>
          <w:lang w:val="es-ES"/>
        </w:rPr>
        <w:t xml:space="preserve"> 2014-2020</w:t>
      </w:r>
    </w:p>
    <w:p w14:paraId="46E299ED" w14:textId="77777777" w:rsidR="00C36993" w:rsidRDefault="00000000">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Planul</w:t>
      </w:r>
      <w:proofErr w:type="spellEnd"/>
      <w:r>
        <w:rPr>
          <w:rFonts w:ascii="Trebuchet MS" w:hAnsi="Trebuchet MS" w:cstheme="minorHAnsi"/>
          <w:sz w:val="22"/>
          <w:szCs w:val="22"/>
          <w:lang w:val="es-ES"/>
        </w:rPr>
        <w:t xml:space="preserve"> de Implementare a </w:t>
      </w:r>
      <w:proofErr w:type="spellStart"/>
      <w:r>
        <w:rPr>
          <w:rFonts w:ascii="Trebuchet MS" w:hAnsi="Trebuchet MS" w:cstheme="minorHAnsi"/>
          <w:sz w:val="22"/>
          <w:szCs w:val="22"/>
          <w:lang w:val="es-ES"/>
        </w:rPr>
        <w:t>Garantiei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Tineret</w:t>
      </w:r>
      <w:proofErr w:type="spellEnd"/>
      <w:r>
        <w:rPr>
          <w:rFonts w:ascii="Trebuchet MS" w:hAnsi="Trebuchet MS" w:cstheme="minorHAnsi"/>
          <w:sz w:val="22"/>
          <w:szCs w:val="22"/>
          <w:lang w:val="es-ES"/>
        </w:rPr>
        <w:t xml:space="preserve"> 2014-2015</w:t>
      </w:r>
    </w:p>
    <w:p w14:paraId="7E3806B7" w14:textId="77777777" w:rsidR="00C36993" w:rsidRDefault="00000000">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Strategia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Guvernului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României</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incluziune</w:t>
      </w:r>
      <w:proofErr w:type="spellEnd"/>
      <w:r>
        <w:rPr>
          <w:rFonts w:ascii="Trebuchet MS" w:hAnsi="Trebuchet MS" w:cstheme="minorHAnsi"/>
          <w:sz w:val="22"/>
          <w:szCs w:val="22"/>
          <w:lang w:val="es-ES"/>
        </w:rPr>
        <w:t xml:space="preserve"> a </w:t>
      </w:r>
      <w:proofErr w:type="spellStart"/>
      <w:r>
        <w:rPr>
          <w:rFonts w:ascii="Trebuchet MS" w:hAnsi="Trebuchet MS" w:cstheme="minorHAnsi"/>
          <w:sz w:val="22"/>
          <w:szCs w:val="22"/>
          <w:lang w:val="es-ES"/>
        </w:rPr>
        <w:t>cetatenilor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români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apartinând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minoritatii</w:t>
      </w:r>
      <w:proofErr w:type="spellEnd"/>
      <w:r>
        <w:rPr>
          <w:rFonts w:ascii="Trebuchet MS" w:hAnsi="Trebuchet MS" w:cstheme="minorHAnsi"/>
          <w:sz w:val="22"/>
          <w:szCs w:val="22"/>
          <w:lang w:val="es-ES"/>
        </w:rPr>
        <w:t xml:space="preserve"> rome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perioada</w:t>
      </w:r>
      <w:proofErr w:type="spellEnd"/>
      <w:r>
        <w:rPr>
          <w:rFonts w:ascii="Trebuchet MS" w:hAnsi="Trebuchet MS" w:cstheme="minorHAnsi"/>
          <w:sz w:val="22"/>
          <w:szCs w:val="22"/>
          <w:lang w:val="es-ES"/>
        </w:rPr>
        <w:t xml:space="preserve"> 2015-2020</w:t>
      </w:r>
    </w:p>
    <w:p w14:paraId="67CAAE98" w14:textId="77777777" w:rsidR="00C36993" w:rsidRDefault="00000000">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lastRenderedPageBreak/>
        <w:t xml:space="preserve">- </w:t>
      </w:r>
      <w:proofErr w:type="spellStart"/>
      <w:r>
        <w:rPr>
          <w:rFonts w:ascii="Trebuchet MS" w:hAnsi="Trebuchet MS" w:cstheme="minorHAnsi"/>
          <w:sz w:val="22"/>
          <w:szCs w:val="22"/>
          <w:lang w:val="es-ES"/>
        </w:rPr>
        <w:t>Strategia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Nationala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privind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Învatarea</w:t>
      </w:r>
      <w:proofErr w:type="spellEnd"/>
      <w:r>
        <w:rPr>
          <w:rFonts w:ascii="Trebuchet MS" w:hAnsi="Trebuchet MS" w:cstheme="minorHAnsi"/>
          <w:sz w:val="22"/>
          <w:szCs w:val="22"/>
          <w:lang w:val="es-ES"/>
        </w:rPr>
        <w:t xml:space="preserve"> pe </w:t>
      </w:r>
      <w:proofErr w:type="spellStart"/>
      <w:r>
        <w:rPr>
          <w:rFonts w:ascii="Trebuchet MS" w:hAnsi="Trebuchet MS" w:cstheme="minorHAnsi"/>
          <w:sz w:val="22"/>
          <w:szCs w:val="22"/>
          <w:lang w:val="es-ES"/>
        </w:rPr>
        <w:t>tot</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Parcursul</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Vietii</w:t>
      </w:r>
      <w:proofErr w:type="spellEnd"/>
    </w:p>
    <w:p w14:paraId="6598EF8F" w14:textId="77777777" w:rsidR="00C36993" w:rsidRDefault="00000000">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Planul</w:t>
      </w:r>
      <w:proofErr w:type="spellEnd"/>
      <w:r>
        <w:rPr>
          <w:rFonts w:ascii="Trebuchet MS" w:hAnsi="Trebuchet MS" w:cstheme="minorHAnsi"/>
          <w:sz w:val="22"/>
          <w:szCs w:val="22"/>
          <w:lang w:val="es-ES"/>
        </w:rPr>
        <w:t xml:space="preserve"> de Implementare a </w:t>
      </w:r>
      <w:proofErr w:type="spellStart"/>
      <w:r>
        <w:rPr>
          <w:rFonts w:ascii="Trebuchet MS" w:hAnsi="Trebuchet MS" w:cstheme="minorHAnsi"/>
          <w:sz w:val="22"/>
          <w:szCs w:val="22"/>
          <w:lang w:val="es-ES"/>
        </w:rPr>
        <w:t>Garantiei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Tineret</w:t>
      </w:r>
      <w:proofErr w:type="spellEnd"/>
      <w:r>
        <w:rPr>
          <w:rFonts w:ascii="Trebuchet MS" w:hAnsi="Trebuchet MS" w:cstheme="minorHAnsi"/>
          <w:sz w:val="22"/>
          <w:szCs w:val="22"/>
          <w:lang w:val="es-ES"/>
        </w:rPr>
        <w:t xml:space="preserve"> 2014-2015</w:t>
      </w:r>
    </w:p>
    <w:p w14:paraId="372B21D5" w14:textId="77777777" w:rsidR="00C36993" w:rsidRDefault="00000000">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Initiativa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Locuri</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Munca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Tineret</w:t>
      </w:r>
      <w:proofErr w:type="spellEnd"/>
    </w:p>
    <w:p w14:paraId="0CBDBCE7" w14:textId="77777777" w:rsidR="00C36993" w:rsidRDefault="00000000">
      <w:pPr>
        <w:spacing w:before="0" w:after="0" w:line="240" w:lineRule="auto"/>
        <w:jc w:val="both"/>
        <w:rPr>
          <w:rFonts w:ascii="Trebuchet MS" w:hAnsi="Trebuchet MS" w:cstheme="minorHAnsi"/>
          <w:sz w:val="22"/>
          <w:szCs w:val="22"/>
          <w:highlight w:val="green"/>
          <w:lang w:val="es-ES"/>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Recomandari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Specifice</w:t>
      </w:r>
      <w:proofErr w:type="spellEnd"/>
      <w:r>
        <w:rPr>
          <w:rFonts w:ascii="Trebuchet MS" w:hAnsi="Trebuchet MS" w:cstheme="minorHAnsi"/>
          <w:sz w:val="22"/>
          <w:szCs w:val="22"/>
          <w:lang w:val="es-ES"/>
        </w:rPr>
        <w:t xml:space="preserve"> de Tara 2014</w:t>
      </w:r>
    </w:p>
    <w:p w14:paraId="66049932"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Acord</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Parteneriat</w:t>
      </w:r>
      <w:proofErr w:type="spellEnd"/>
      <w:r>
        <w:rPr>
          <w:rFonts w:ascii="Trebuchet MS" w:hAnsi="Trebuchet MS" w:cstheme="minorHAnsi"/>
          <w:sz w:val="22"/>
          <w:szCs w:val="22"/>
          <w:lang w:val="es-ES"/>
        </w:rPr>
        <w:t xml:space="preserve"> 2014-2020</w:t>
      </w:r>
    </w:p>
    <w:p w14:paraId="5976049B" w14:textId="77777777" w:rsidR="00C36993" w:rsidRDefault="00000000">
      <w:pPr>
        <w:spacing w:before="0" w:after="0" w:line="240" w:lineRule="auto"/>
        <w:jc w:val="both"/>
        <w:rPr>
          <w:rFonts w:ascii="Trebuchet MS" w:hAnsi="Trebuchet MS" w:cstheme="minorHAnsi"/>
          <w:color w:val="000000" w:themeColor="text1"/>
          <w:sz w:val="22"/>
          <w:szCs w:val="22"/>
          <w:lang w:val="ro-RO"/>
        </w:rPr>
      </w:pPr>
      <w:r>
        <w:rPr>
          <w:rFonts w:ascii="Trebuchet MS" w:hAnsi="Trebuchet MS" w:cstheme="minorHAnsi"/>
          <w:color w:val="000000" w:themeColor="text1"/>
          <w:sz w:val="22"/>
          <w:szCs w:val="22"/>
          <w:lang w:val="ro-RO"/>
        </w:rPr>
        <w:t>Prin activitatile propuse, vizeaza masuri concrete prin care contribuie la realizarea obiectivelor acestora:</w:t>
      </w:r>
    </w:p>
    <w:p w14:paraId="1F9B884D" w14:textId="77777777" w:rsidR="00C36993" w:rsidRDefault="00000000">
      <w:pPr>
        <w:spacing w:before="0" w:after="0" w:line="240" w:lineRule="auto"/>
        <w:jc w:val="both"/>
        <w:rPr>
          <w:rFonts w:ascii="Trebuchet MS" w:hAnsi="Trebuchet MS" w:cstheme="minorHAnsi"/>
          <w:color w:val="000000" w:themeColor="text1"/>
          <w:sz w:val="22"/>
          <w:szCs w:val="22"/>
          <w:lang w:val="es-ES"/>
        </w:rPr>
      </w:pPr>
      <w:r>
        <w:rPr>
          <w:rFonts w:ascii="Trebuchet MS" w:hAnsi="Trebuchet MS" w:cstheme="minorHAnsi"/>
          <w:color w:val="000000" w:themeColor="text1"/>
          <w:sz w:val="22"/>
          <w:szCs w:val="22"/>
          <w:lang w:val="es-ES"/>
        </w:rPr>
        <w:t xml:space="preserve">-OS1. </w:t>
      </w:r>
      <w:proofErr w:type="spellStart"/>
      <w:r>
        <w:rPr>
          <w:rFonts w:ascii="Trebuchet MS" w:hAnsi="Trebuchet MS" w:cstheme="minorHAnsi"/>
          <w:color w:val="000000" w:themeColor="text1"/>
          <w:sz w:val="22"/>
          <w:szCs w:val="22"/>
          <w:lang w:val="es-ES"/>
        </w:rPr>
        <w:t>Cresterea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gradului</w:t>
      </w:r>
      <w:proofErr w:type="spellEnd"/>
      <w:r>
        <w:rPr>
          <w:rFonts w:ascii="Trebuchet MS" w:hAnsi="Trebuchet MS" w:cstheme="minorHAnsi"/>
          <w:color w:val="000000" w:themeColor="text1"/>
          <w:sz w:val="22"/>
          <w:szCs w:val="22"/>
          <w:lang w:val="es-ES"/>
        </w:rPr>
        <w:t xml:space="preserve"> de informare in </w:t>
      </w:r>
      <w:proofErr w:type="spellStart"/>
      <w:r>
        <w:rPr>
          <w:rFonts w:ascii="Trebuchet MS" w:hAnsi="Trebuchet MS" w:cstheme="minorHAnsi"/>
          <w:color w:val="000000" w:themeColor="text1"/>
          <w:sz w:val="22"/>
          <w:szCs w:val="22"/>
          <w:lang w:val="es-ES"/>
        </w:rPr>
        <w:t>randul</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tinerilor</w:t>
      </w:r>
      <w:proofErr w:type="spellEnd"/>
      <w:r>
        <w:rPr>
          <w:rFonts w:ascii="Trebuchet MS" w:hAnsi="Trebuchet MS" w:cstheme="minorHAnsi"/>
          <w:color w:val="000000" w:themeColor="text1"/>
          <w:sz w:val="22"/>
          <w:szCs w:val="22"/>
          <w:lang w:val="es-ES"/>
        </w:rPr>
        <w:t xml:space="preserve"> in </w:t>
      </w:r>
      <w:proofErr w:type="spellStart"/>
      <w:r>
        <w:rPr>
          <w:rFonts w:ascii="Trebuchet MS" w:hAnsi="Trebuchet MS" w:cstheme="minorHAnsi"/>
          <w:color w:val="000000" w:themeColor="text1"/>
          <w:sz w:val="22"/>
          <w:szCs w:val="22"/>
          <w:lang w:val="es-ES"/>
        </w:rPr>
        <w:t>vederea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identificarii</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persoanelor</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cu</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varsta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cuprinsa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intre</w:t>
      </w:r>
      <w:proofErr w:type="spellEnd"/>
      <w:r>
        <w:rPr>
          <w:rFonts w:ascii="Trebuchet MS" w:hAnsi="Trebuchet MS" w:cstheme="minorHAnsi"/>
          <w:color w:val="000000" w:themeColor="text1"/>
          <w:sz w:val="22"/>
          <w:szCs w:val="22"/>
          <w:lang w:val="es-ES"/>
        </w:rPr>
        <w:t xml:space="preserve"> 16 si 29 de </w:t>
      </w:r>
      <w:proofErr w:type="spellStart"/>
      <w:r>
        <w:rPr>
          <w:rFonts w:ascii="Trebuchet MS" w:hAnsi="Trebuchet MS" w:cstheme="minorHAnsi"/>
          <w:color w:val="000000" w:themeColor="text1"/>
          <w:sz w:val="22"/>
          <w:szCs w:val="22"/>
          <w:lang w:val="es-ES"/>
        </w:rPr>
        <w:t>ani</w:t>
      </w:r>
      <w:proofErr w:type="spellEnd"/>
      <w:r>
        <w:rPr>
          <w:rFonts w:ascii="Trebuchet MS" w:hAnsi="Trebuchet MS" w:cstheme="minorHAnsi"/>
          <w:color w:val="000000" w:themeColor="text1"/>
          <w:sz w:val="22"/>
          <w:szCs w:val="22"/>
          <w:lang w:val="es-ES"/>
        </w:rPr>
        <w:t xml:space="preserve">, care </w:t>
      </w:r>
      <w:proofErr w:type="spellStart"/>
      <w:r>
        <w:rPr>
          <w:rFonts w:ascii="Trebuchet MS" w:hAnsi="Trebuchet MS" w:cstheme="minorHAnsi"/>
          <w:color w:val="000000" w:themeColor="text1"/>
          <w:sz w:val="22"/>
          <w:szCs w:val="22"/>
          <w:lang w:val="es-ES"/>
        </w:rPr>
        <w:t>nu</w:t>
      </w:r>
      <w:proofErr w:type="spellEnd"/>
      <w:r>
        <w:rPr>
          <w:rFonts w:ascii="Trebuchet MS" w:hAnsi="Trebuchet MS" w:cstheme="minorHAnsi"/>
          <w:color w:val="000000" w:themeColor="text1"/>
          <w:sz w:val="22"/>
          <w:szCs w:val="22"/>
          <w:lang w:val="es-ES"/>
        </w:rPr>
        <w:t xml:space="preserve"> sunt </w:t>
      </w:r>
      <w:proofErr w:type="spellStart"/>
      <w:r>
        <w:rPr>
          <w:rFonts w:ascii="Trebuchet MS" w:hAnsi="Trebuchet MS" w:cstheme="minorHAnsi"/>
          <w:color w:val="000000" w:themeColor="text1"/>
          <w:sz w:val="22"/>
          <w:szCs w:val="22"/>
          <w:lang w:val="es-ES"/>
        </w:rPr>
        <w:t>ocupati</w:t>
      </w:r>
      <w:proofErr w:type="spellEnd"/>
      <w:r>
        <w:rPr>
          <w:rFonts w:ascii="Trebuchet MS" w:hAnsi="Trebuchet MS" w:cstheme="minorHAnsi"/>
          <w:color w:val="000000" w:themeColor="text1"/>
          <w:sz w:val="22"/>
          <w:szCs w:val="22"/>
          <w:lang w:val="es-ES"/>
        </w:rPr>
        <w:t xml:space="preserve"> si </w:t>
      </w:r>
      <w:proofErr w:type="spellStart"/>
      <w:r>
        <w:rPr>
          <w:rFonts w:ascii="Trebuchet MS" w:hAnsi="Trebuchet MS" w:cstheme="minorHAnsi"/>
          <w:color w:val="000000" w:themeColor="text1"/>
          <w:sz w:val="22"/>
          <w:szCs w:val="22"/>
          <w:lang w:val="es-ES"/>
        </w:rPr>
        <w:t>nu</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urmeaza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nici</w:t>
      </w:r>
      <w:proofErr w:type="spellEnd"/>
      <w:r>
        <w:rPr>
          <w:rFonts w:ascii="Trebuchet MS" w:hAnsi="Trebuchet MS" w:cstheme="minorHAnsi"/>
          <w:color w:val="000000" w:themeColor="text1"/>
          <w:sz w:val="22"/>
          <w:szCs w:val="22"/>
          <w:lang w:val="es-ES"/>
        </w:rPr>
        <w:t xml:space="preserve"> o forma de </w:t>
      </w:r>
      <w:proofErr w:type="spellStart"/>
      <w:r>
        <w:rPr>
          <w:rFonts w:ascii="Trebuchet MS" w:hAnsi="Trebuchet MS" w:cstheme="minorHAnsi"/>
          <w:color w:val="000000" w:themeColor="text1"/>
          <w:sz w:val="22"/>
          <w:szCs w:val="22"/>
          <w:lang w:val="es-ES"/>
        </w:rPr>
        <w:t>educatie</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sau</w:t>
      </w:r>
      <w:proofErr w:type="spellEnd"/>
      <w:r>
        <w:rPr>
          <w:rFonts w:ascii="Trebuchet MS" w:hAnsi="Trebuchet MS" w:cstheme="minorHAnsi"/>
          <w:color w:val="000000" w:themeColor="text1"/>
          <w:sz w:val="22"/>
          <w:szCs w:val="22"/>
          <w:lang w:val="es-ES"/>
        </w:rPr>
        <w:t xml:space="preserve"> </w:t>
      </w:r>
      <w:proofErr w:type="gramStart"/>
      <w:r>
        <w:rPr>
          <w:rFonts w:ascii="Trebuchet MS" w:hAnsi="Trebuchet MS" w:cstheme="minorHAnsi"/>
          <w:color w:val="000000" w:themeColor="text1"/>
          <w:sz w:val="22"/>
          <w:szCs w:val="22"/>
          <w:lang w:val="es-ES"/>
        </w:rPr>
        <w:t xml:space="preserve">formare,  </w:t>
      </w:r>
      <w:proofErr w:type="spellStart"/>
      <w:r>
        <w:rPr>
          <w:rFonts w:ascii="Trebuchet MS" w:hAnsi="Trebuchet MS" w:cstheme="minorHAnsi"/>
          <w:color w:val="000000" w:themeColor="text1"/>
          <w:sz w:val="22"/>
          <w:szCs w:val="22"/>
          <w:lang w:val="es-ES"/>
        </w:rPr>
        <w:t>directionarea</w:t>
      </w:r>
      <w:proofErr w:type="spellEnd"/>
      <w:proofErr w:type="gram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acestora</w:t>
      </w:r>
      <w:proofErr w:type="spellEnd"/>
      <w:r>
        <w:rPr>
          <w:rFonts w:ascii="Trebuchet MS" w:hAnsi="Trebuchet MS" w:cstheme="minorHAnsi"/>
          <w:color w:val="000000" w:themeColor="text1"/>
          <w:sz w:val="22"/>
          <w:szCs w:val="22"/>
          <w:lang w:val="es-ES"/>
        </w:rPr>
        <w:t xml:space="preserve"> catre SPO in </w:t>
      </w:r>
      <w:proofErr w:type="spellStart"/>
      <w:r>
        <w:rPr>
          <w:rFonts w:ascii="Trebuchet MS" w:hAnsi="Trebuchet MS" w:cstheme="minorHAnsi"/>
          <w:color w:val="000000" w:themeColor="text1"/>
          <w:sz w:val="22"/>
          <w:szCs w:val="22"/>
          <w:lang w:val="es-ES"/>
        </w:rPr>
        <w:t>vederea</w:t>
      </w:r>
      <w:proofErr w:type="spellEnd"/>
      <w:r>
        <w:rPr>
          <w:rFonts w:ascii="Trebuchet MS" w:hAnsi="Trebuchet MS" w:cstheme="minorHAnsi"/>
          <w:color w:val="000000" w:themeColor="text1"/>
          <w:sz w:val="22"/>
          <w:szCs w:val="22"/>
          <w:lang w:val="es-ES"/>
        </w:rPr>
        <w:t xml:space="preserve"> </w:t>
      </w:r>
      <w:proofErr w:type="spellStart"/>
      <w:r>
        <w:rPr>
          <w:rFonts w:ascii="Trebuchet MS" w:hAnsi="Trebuchet MS" w:cstheme="minorHAnsi"/>
          <w:color w:val="000000" w:themeColor="text1"/>
          <w:sz w:val="22"/>
          <w:szCs w:val="22"/>
          <w:lang w:val="es-ES"/>
        </w:rPr>
        <w:t>inregistrarii</w:t>
      </w:r>
      <w:proofErr w:type="spellEnd"/>
      <w:r>
        <w:rPr>
          <w:rFonts w:ascii="Trebuchet MS" w:hAnsi="Trebuchet MS" w:cstheme="minorHAnsi"/>
          <w:color w:val="000000" w:themeColor="text1"/>
          <w:sz w:val="22"/>
          <w:szCs w:val="22"/>
          <w:lang w:val="es-ES"/>
        </w:rPr>
        <w:t xml:space="preserve"> si </w:t>
      </w:r>
      <w:proofErr w:type="spellStart"/>
      <w:r>
        <w:rPr>
          <w:rFonts w:ascii="Trebuchet MS" w:hAnsi="Trebuchet MS" w:cstheme="minorHAnsi"/>
          <w:color w:val="000000" w:themeColor="text1"/>
          <w:sz w:val="22"/>
          <w:szCs w:val="22"/>
          <w:lang w:val="es-ES"/>
        </w:rPr>
        <w:t>profilarii</w:t>
      </w:r>
      <w:proofErr w:type="spellEnd"/>
      <w:r>
        <w:rPr>
          <w:rFonts w:ascii="Trebuchet MS" w:hAnsi="Trebuchet MS" w:cstheme="minorHAnsi"/>
          <w:color w:val="000000" w:themeColor="text1"/>
          <w:sz w:val="22"/>
          <w:szCs w:val="22"/>
          <w:lang w:val="es-ES"/>
        </w:rPr>
        <w:t xml:space="preserve">, pe </w:t>
      </w:r>
      <w:proofErr w:type="spellStart"/>
      <w:r>
        <w:rPr>
          <w:rFonts w:ascii="Trebuchet MS" w:hAnsi="Trebuchet MS" w:cstheme="minorHAnsi"/>
          <w:color w:val="000000" w:themeColor="text1"/>
          <w:sz w:val="22"/>
          <w:szCs w:val="22"/>
          <w:lang w:val="es-ES"/>
        </w:rPr>
        <w:t>perioada</w:t>
      </w:r>
      <w:proofErr w:type="spellEnd"/>
      <w:r>
        <w:rPr>
          <w:rFonts w:ascii="Trebuchet MS" w:hAnsi="Trebuchet MS" w:cstheme="minorHAnsi"/>
          <w:color w:val="000000" w:themeColor="text1"/>
          <w:sz w:val="22"/>
          <w:szCs w:val="22"/>
          <w:lang w:val="es-ES"/>
        </w:rPr>
        <w:t xml:space="preserve"> de implementare a </w:t>
      </w:r>
      <w:proofErr w:type="spellStart"/>
      <w:r>
        <w:rPr>
          <w:rFonts w:ascii="Trebuchet MS" w:hAnsi="Trebuchet MS" w:cstheme="minorHAnsi"/>
          <w:color w:val="000000" w:themeColor="text1"/>
          <w:sz w:val="22"/>
          <w:szCs w:val="22"/>
          <w:lang w:val="es-ES"/>
        </w:rPr>
        <w:t>proiectului</w:t>
      </w:r>
      <w:proofErr w:type="spellEnd"/>
      <w:r>
        <w:rPr>
          <w:rFonts w:ascii="Trebuchet MS" w:hAnsi="Trebuchet MS" w:cstheme="minorHAnsi"/>
          <w:color w:val="000000" w:themeColor="text1"/>
          <w:sz w:val="22"/>
          <w:szCs w:val="22"/>
          <w:lang w:val="es-ES"/>
        </w:rPr>
        <w:t>;</w:t>
      </w:r>
    </w:p>
    <w:p w14:paraId="2CC8AB38"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-OS2. Dezvoltarea competentelor profesionale pentru un numar de 140 tineri NEETs someri cu varsta intre 16-29 ani, pe o perioada de 18 luni.</w:t>
      </w:r>
    </w:p>
    <w:p w14:paraId="295D547E"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-OS3. Facilitatea incluziunii pe piata muncii pentru 160 tineri NEETs prin activitatile de mediere oferite celor 372 persoane care se inscriu in grupul tinta.</w:t>
      </w:r>
    </w:p>
    <w:p w14:paraId="7C7F34BF"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-OS4. Dezvoltarea competentelor antreprenoriale pentru 56 tineri NEETs cu nivel de ocupabilitate A „usor ocupabili” si sustinerea ocuparii pe cont propriu pentru 12 dintre acestia, pe perioada de implementare a proiectului.</w:t>
      </w:r>
    </w:p>
    <w:p w14:paraId="37176E76"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-OS5. Dezvoltarea antreprenoriatului in randul tinerilor NEETs someri cu varsta intre 16-29 de ani, prin oferirea de sprijin pentru infiintarea, functionarea si monitorizarea unui numar de 12 firme, pe perioada implementarii proiectului..</w:t>
      </w:r>
    </w:p>
    <w:p w14:paraId="18F56E13" w14:textId="1B6D1AE9"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 -SNISRS 2015-2020:OS2.1.6. Dezvoltarea Intreprinderilor  in vederea cresterii oportunitatilor de angajare pentru grupurile vulnerabile prin infiintarea a 12 firme  si angajarea a cel putin 196 de tineri si urmarind activitati precum: sprijin (formare profesionala, consiliere, consultanta in domeniul antreprenoriatului, identificarea de piete de desfacere, dezvoltarea capacitatii si abilitatilor in diferite domenii etc.)  pentru infiintarea de noi intreprinderi si dezvoltarea celor existente, inclusiv acordarea de sprijin financiar sub forma microgranturilor, crearea si consolidarea parteneriatelor cu actorii relevanti de pe piata muncii, din sistemul de invatamant/ de asistenta medicala/ de asistenta sociala sau din administratia locala/ centrala in vederea cresterii implicarii in furnizarea de servicii pentru grupurile vulnerabile, crearea unor retele de sprijin si de cooperare, stabilirea de parteneriate, pentru diseminarea de bune practici si informatii, activitati de consolidare a capacitatii si transferul de know-how cu alte comunitati si cu actorii relevanti la nivel de tara sau din alte State Membre, activitati de consiliere, acompaniament a persoanelor din grupurile vulnerabile si accesibilizarea locurilor de munca in vederea desfasurarii activitatii in cadrul Intreprinderilor de insertie, dezvoltarea instrumentelor pentru o mai buna cunoastere a sectorului si imbunatatirea vizibilitatii Intreprinderii- inclusiv initiative de promovare a marcii sociale si de constientizare a formelor specifice de actiune ale</w:t>
      </w:r>
      <w:r w:rsidR="00600847">
        <w:rPr>
          <w:rFonts w:ascii="Trebuchet MS" w:hAnsi="Trebuchet MS" w:cstheme="minorHAnsi"/>
          <w:sz w:val="22"/>
          <w:szCs w:val="22"/>
          <w:lang w:val="ro-RO"/>
        </w:rPr>
        <w:t xml:space="preserve"> </w:t>
      </w:r>
      <w:r>
        <w:rPr>
          <w:rFonts w:ascii="Trebuchet MS" w:hAnsi="Trebuchet MS" w:cstheme="minorHAnsi"/>
          <w:sz w:val="22"/>
          <w:szCs w:val="22"/>
          <w:lang w:val="ro-RO"/>
        </w:rPr>
        <w:t>Intreprinderii.</w:t>
      </w:r>
    </w:p>
    <w:p w14:paraId="1A8C9424" w14:textId="77777777" w:rsidR="00C36993" w:rsidRDefault="00000000">
      <w:pPr>
        <w:shd w:val="clear" w:color="auto" w:fill="FFFFFF"/>
        <w:spacing w:before="0" w:after="0" w:line="240" w:lineRule="auto"/>
        <w:jc w:val="both"/>
        <w:rPr>
          <w:rFonts w:ascii="Trebuchet MS" w:hAnsi="Trebuchet MS"/>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 xml:space="preserve"> sale, este complementar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majore</w:t>
      </w:r>
      <w:proofErr w:type="spellEnd"/>
      <w:r>
        <w:rPr>
          <w:rFonts w:ascii="Trebuchet MS" w:eastAsia="Times New Roman" w:hAnsi="Trebuchet MS" w:cstheme="minorHAnsi"/>
          <w:color w:val="000000"/>
          <w:sz w:val="22"/>
          <w:szCs w:val="22"/>
          <w:lang w:val="es-ES"/>
        </w:rPr>
        <w:t xml:space="preserve"> al POCU 2014-2020, </w:t>
      </w:r>
      <w:proofErr w:type="spellStart"/>
      <w:r>
        <w:rPr>
          <w:rFonts w:ascii="Trebuchet MS" w:eastAsia="Times New Roman" w:hAnsi="Trebuchet MS" w:cstheme="minorHAnsi"/>
          <w:color w:val="000000"/>
          <w:sz w:val="22"/>
          <w:szCs w:val="22"/>
          <w:lang w:val="es-ES"/>
        </w:rPr>
        <w:t>urmarindu</w:t>
      </w:r>
      <w:proofErr w:type="spellEnd"/>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RU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accesului</w:t>
      </w:r>
      <w:proofErr w:type="spellEnd"/>
      <w:r>
        <w:rPr>
          <w:rFonts w:ascii="Trebuchet MS" w:eastAsia="Times New Roman" w:hAnsi="Trebuchet MS" w:cstheme="minorHAnsi"/>
          <w:color w:val="000000"/>
          <w:sz w:val="22"/>
          <w:szCs w:val="22"/>
          <w:lang w:val="es-ES"/>
        </w:rPr>
        <w:t xml:space="preserve"> la un </w:t>
      </w:r>
      <w:proofErr w:type="spellStart"/>
      <w:r>
        <w:rPr>
          <w:rFonts w:ascii="Trebuchet MS" w:eastAsia="Times New Roman" w:hAnsi="Trebuchet MS" w:cstheme="minorHAnsi"/>
          <w:color w:val="000000"/>
          <w:sz w:val="22"/>
          <w:szCs w:val="22"/>
          <w:lang w:val="es-ES"/>
        </w:rPr>
        <w:t>sistem</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si FPC de </w:t>
      </w:r>
      <w:proofErr w:type="spellStart"/>
      <w:r>
        <w:rPr>
          <w:rFonts w:ascii="Trebuchet MS" w:eastAsia="Times New Roman" w:hAnsi="Trebuchet MS" w:cstheme="minorHAnsi"/>
          <w:color w:val="000000"/>
          <w:sz w:val="22"/>
          <w:szCs w:val="22"/>
          <w:lang w:val="es-ES"/>
        </w:rPr>
        <w:t>calitate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sunt </w:t>
      </w:r>
      <w:proofErr w:type="spellStart"/>
      <w:r>
        <w:rPr>
          <w:rFonts w:ascii="Trebuchet MS" w:eastAsia="Times New Roman" w:hAnsi="Trebuchet MS" w:cstheme="minorHAnsi"/>
          <w:color w:val="000000"/>
          <w:sz w:val="22"/>
          <w:szCs w:val="22"/>
          <w:lang w:val="es-ES"/>
        </w:rPr>
        <w:t>direct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corelate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axa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prioritara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Prioritatea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investitii</w:t>
      </w:r>
      <w:proofErr w:type="spellEnd"/>
      <w:r>
        <w:rPr>
          <w:rFonts w:ascii="Trebuchet MS" w:eastAsia="Times New Roman" w:hAnsi="Trebuchet MS" w:cstheme="minorHAnsi"/>
          <w:color w:val="000000"/>
          <w:sz w:val="22"/>
          <w:szCs w:val="22"/>
          <w:lang w:val="es-ES"/>
        </w:rPr>
        <w:t xml:space="preserve"> 8.ii: </w:t>
      </w:r>
      <w:proofErr w:type="spellStart"/>
      <w:r>
        <w:rPr>
          <w:rFonts w:ascii="Trebuchet MS" w:eastAsia="Times New Roman" w:hAnsi="Trebuchet MS" w:cstheme="minorHAnsi"/>
          <w:color w:val="000000"/>
          <w:sz w:val="22"/>
          <w:szCs w:val="22"/>
          <w:lang w:val="es-ES"/>
        </w:rPr>
        <w:t>Obiectiv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Specific</w:t>
      </w:r>
      <w:proofErr w:type="spellEnd"/>
      <w:r>
        <w:rPr>
          <w:rFonts w:ascii="Trebuchet MS" w:eastAsia="Times New Roman" w:hAnsi="Trebuchet MS" w:cstheme="minorHAnsi"/>
          <w:color w:val="000000"/>
          <w:sz w:val="22"/>
          <w:szCs w:val="22"/>
          <w:lang w:val="es-ES"/>
        </w:rPr>
        <w:t xml:space="preserve"> 1.1 si </w:t>
      </w:r>
      <w:proofErr w:type="spellStart"/>
      <w:r>
        <w:rPr>
          <w:rFonts w:ascii="Trebuchet MS" w:eastAsia="Times New Roman" w:hAnsi="Trebuchet MS" w:cstheme="minorHAnsi"/>
          <w:color w:val="000000"/>
          <w:sz w:val="22"/>
          <w:szCs w:val="22"/>
          <w:lang w:val="es-ES"/>
        </w:rPr>
        <w:t>Obiectiv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Specific</w:t>
      </w:r>
      <w:proofErr w:type="spellEnd"/>
      <w:r>
        <w:rPr>
          <w:rFonts w:ascii="Trebuchet MS" w:eastAsia="Times New Roman" w:hAnsi="Trebuchet MS" w:cstheme="minorHAnsi"/>
          <w:color w:val="000000"/>
          <w:sz w:val="22"/>
          <w:szCs w:val="22"/>
          <w:lang w:val="es-ES"/>
        </w:rPr>
        <w:t xml:space="preserve"> 1.2.Proiectul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realizarea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obiectivelor</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doc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strategice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domeniu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atat</w:t>
      </w:r>
      <w:proofErr w:type="spellEnd"/>
      <w:r>
        <w:rPr>
          <w:rFonts w:ascii="Trebuchet MS" w:eastAsia="Times New Roman" w:hAnsi="Trebuchet MS" w:cstheme="minorHAnsi"/>
          <w:color w:val="000000"/>
          <w:sz w:val="22"/>
          <w:szCs w:val="22"/>
          <w:lang w:val="es-ES"/>
        </w:rPr>
        <w:t xml:space="preserve"> </w:t>
      </w:r>
      <w:r>
        <w:rPr>
          <w:rFonts w:ascii="Trebuchet MS" w:eastAsia="Times New Roman" w:hAnsi="Trebuchet MS" w:cstheme="minorHAnsi"/>
          <w:color w:val="000000"/>
          <w:sz w:val="22"/>
          <w:szCs w:val="22"/>
          <w:lang w:val="es-ES"/>
        </w:rPr>
        <w:lastRenderedPageBreak/>
        <w:t xml:space="preserve">de la nivel </w:t>
      </w:r>
      <w:proofErr w:type="spellStart"/>
      <w:r>
        <w:rPr>
          <w:rFonts w:ascii="Trebuchet MS" w:eastAsia="Times New Roman" w:hAnsi="Trebuchet MS" w:cstheme="minorHAnsi"/>
          <w:color w:val="000000"/>
          <w:sz w:val="22"/>
          <w:szCs w:val="22"/>
          <w:lang w:val="es-ES"/>
        </w:rPr>
        <w:t>national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cat</w:t>
      </w:r>
      <w:proofErr w:type="spellEnd"/>
      <w:r>
        <w:rPr>
          <w:rFonts w:ascii="Trebuchet MS" w:eastAsia="Times New Roman" w:hAnsi="Trebuchet MS" w:cstheme="minorHAnsi"/>
          <w:color w:val="000000"/>
          <w:sz w:val="22"/>
          <w:szCs w:val="22"/>
          <w:lang w:val="es-ES"/>
        </w:rPr>
        <w:t xml:space="preserve"> si local, </w:t>
      </w:r>
      <w:proofErr w:type="spellStart"/>
      <w:r>
        <w:rPr>
          <w:rFonts w:ascii="Trebuchet MS" w:eastAsia="Times New Roman" w:hAnsi="Trebuchet MS" w:cstheme="minorHAnsi"/>
          <w:color w:val="000000"/>
          <w:sz w:val="22"/>
          <w:szCs w:val="22"/>
          <w:lang w:val="es-ES"/>
        </w:rPr>
        <w:t>precum</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prevederile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Planului</w:t>
      </w:r>
      <w:proofErr w:type="spellEnd"/>
      <w:r>
        <w:rPr>
          <w:rFonts w:ascii="Trebuchet MS" w:eastAsia="Times New Roman" w:hAnsi="Trebuchet MS" w:cstheme="minorHAnsi"/>
          <w:color w:val="000000"/>
          <w:sz w:val="22"/>
          <w:szCs w:val="22"/>
          <w:lang w:val="es-ES"/>
        </w:rPr>
        <w:t xml:space="preserve"> de Implementare a </w:t>
      </w:r>
      <w:proofErr w:type="spellStart"/>
      <w:r>
        <w:rPr>
          <w:rFonts w:ascii="Trebuchet MS" w:eastAsia="Times New Roman" w:hAnsi="Trebuchet MS" w:cstheme="minorHAnsi"/>
          <w:color w:val="000000"/>
          <w:sz w:val="22"/>
          <w:szCs w:val="22"/>
          <w:lang w:val="es-ES"/>
        </w:rPr>
        <w:t>Garantiei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Tineret</w:t>
      </w:r>
      <w:proofErr w:type="spellEnd"/>
      <w:r>
        <w:rPr>
          <w:rFonts w:ascii="Trebuchet MS" w:eastAsia="Times New Roman" w:hAnsi="Trebuchet MS" w:cstheme="minorHAnsi"/>
          <w:color w:val="000000"/>
          <w:sz w:val="22"/>
          <w:szCs w:val="22"/>
          <w:lang w:val="es-ES"/>
        </w:rPr>
        <w:t xml:space="preserve"> 2017-2020,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Nationale</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Ocuparea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Guvernului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incluziune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cetatenilor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minoritatilor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Romilor</w:t>
      </w:r>
      <w:proofErr w:type="spellEnd"/>
      <w:r>
        <w:rPr>
          <w:rFonts w:ascii="Trebuchet MS" w:eastAsia="Times New Roman" w:hAnsi="Trebuchet MS" w:cstheme="minorHAnsi"/>
          <w:color w:val="000000"/>
          <w:sz w:val="22"/>
          <w:szCs w:val="22"/>
          <w:lang w:val="es-ES"/>
        </w:rPr>
        <w:t xml:space="preserve"> 2015-2020,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Nationale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invatare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tot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parcursul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vietii</w:t>
      </w:r>
      <w:proofErr w:type="spellEnd"/>
      <w:r>
        <w:rPr>
          <w:rFonts w:ascii="Trebuchet MS" w:eastAsia="Times New Roman" w:hAnsi="Trebuchet MS" w:cstheme="minorHAnsi"/>
          <w:color w:val="000000"/>
          <w:sz w:val="22"/>
          <w:szCs w:val="22"/>
          <w:lang w:val="es-ES"/>
        </w:rPr>
        <w:t xml:space="preserve"> 2015-2020 - care </w:t>
      </w:r>
      <w:proofErr w:type="spellStart"/>
      <w:r>
        <w:rPr>
          <w:rFonts w:ascii="Trebuchet MS" w:eastAsia="Times New Roman" w:hAnsi="Trebuchet MS" w:cstheme="minorHAnsi"/>
          <w:color w:val="000000"/>
          <w:sz w:val="22"/>
          <w:szCs w:val="22"/>
          <w:lang w:val="es-ES"/>
        </w:rPr>
        <w:t>fac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referire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accelerarea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reformelor</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contribuind</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realiz</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acestora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acordat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participarea</w:t>
      </w:r>
      <w:proofErr w:type="spellEnd"/>
      <w:r>
        <w:rPr>
          <w:rFonts w:ascii="Trebuchet MS" w:eastAsia="Times New Roman" w:hAnsi="Trebuchet MS" w:cstheme="minorHAnsi"/>
          <w:color w:val="000000"/>
          <w:sz w:val="22"/>
          <w:szCs w:val="22"/>
          <w:lang w:val="es-ES"/>
        </w:rPr>
        <w:t xml:space="preserve"> la FPC in </w:t>
      </w:r>
      <w:proofErr w:type="spellStart"/>
      <w:r>
        <w:rPr>
          <w:rFonts w:ascii="Trebuchet MS" w:eastAsia="Times New Roman" w:hAnsi="Trebuchet MS" w:cstheme="minorHAnsi"/>
          <w:color w:val="000000"/>
          <w:sz w:val="22"/>
          <w:szCs w:val="22"/>
          <w:lang w:val="es-ES"/>
        </w:rPr>
        <w:t>scopul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dobandirii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competente </w:t>
      </w:r>
      <w:proofErr w:type="spellStart"/>
      <w:r>
        <w:rPr>
          <w:rFonts w:ascii="Trebuchet MS" w:eastAsia="Times New Roman" w:hAnsi="Trebuchet MS" w:cstheme="minorHAnsi"/>
          <w:color w:val="000000"/>
          <w:sz w:val="22"/>
          <w:szCs w:val="22"/>
          <w:lang w:val="es-ES"/>
        </w:rPr>
        <w:t>necesare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grupului</w:t>
      </w:r>
      <w:proofErr w:type="spellEnd"/>
      <w:r>
        <w:rPr>
          <w:rFonts w:ascii="Trebuchet MS" w:eastAsia="Times New Roman" w:hAnsi="Trebuchet MS" w:cstheme="minorHAnsi"/>
          <w:color w:val="000000"/>
          <w:sz w:val="22"/>
          <w:szCs w:val="22"/>
          <w:lang w:val="es-ES"/>
        </w:rPr>
        <w:t xml:space="preserve"> tinta si a </w:t>
      </w:r>
      <w:proofErr w:type="spellStart"/>
      <w:r>
        <w:rPr>
          <w:rFonts w:ascii="Trebuchet MS" w:eastAsia="Times New Roman" w:hAnsi="Trebuchet MS" w:cstheme="minorHAnsi"/>
          <w:color w:val="000000"/>
          <w:sz w:val="22"/>
          <w:szCs w:val="22"/>
          <w:lang w:val="es-ES"/>
        </w:rPr>
        <w:t>facilitatii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incadrarii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acestuia</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w:t>
      </w:r>
    </w:p>
    <w:p w14:paraId="1E1BD643"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2CF7901F"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3060CF8D" w14:textId="77777777" w:rsidR="00C36993" w:rsidRDefault="00000000">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este in </w:t>
      </w:r>
      <w:proofErr w:type="spellStart"/>
      <w:r>
        <w:rPr>
          <w:rFonts w:ascii="Trebuchet MS" w:eastAsia="Times New Roman" w:hAnsi="Trebuchet MS" w:cstheme="minorHAnsi"/>
          <w:color w:val="000000"/>
          <w:sz w:val="22"/>
          <w:szCs w:val="22"/>
          <w:lang w:val="es-ES"/>
        </w:rPr>
        <w:t>concordanta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reformele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initiativele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planificate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Planul</w:t>
      </w:r>
      <w:proofErr w:type="spellEnd"/>
      <w:r>
        <w:rPr>
          <w:rFonts w:ascii="Trebuchet MS" w:eastAsia="Times New Roman" w:hAnsi="Trebuchet MS" w:cstheme="minorHAnsi"/>
          <w:color w:val="000000"/>
          <w:sz w:val="22"/>
          <w:szCs w:val="22"/>
          <w:lang w:val="es-ES"/>
        </w:rPr>
        <w:t xml:space="preserve"> de implementare a </w:t>
      </w:r>
      <w:proofErr w:type="spellStart"/>
      <w:r>
        <w:rPr>
          <w:rFonts w:ascii="Trebuchet MS" w:eastAsia="Times New Roman" w:hAnsi="Trebuchet MS" w:cstheme="minorHAnsi"/>
          <w:color w:val="000000"/>
          <w:sz w:val="22"/>
          <w:szCs w:val="22"/>
          <w:lang w:val="es-ES"/>
        </w:rPr>
        <w:t>garantiei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tineret</w:t>
      </w:r>
      <w:proofErr w:type="spellEnd"/>
      <w:r>
        <w:rPr>
          <w:rFonts w:ascii="Trebuchet MS" w:eastAsia="Times New Roman" w:hAnsi="Trebuchet MS" w:cstheme="minorHAnsi"/>
          <w:color w:val="000000"/>
          <w:sz w:val="22"/>
          <w:szCs w:val="22"/>
          <w:lang w:val="es-ES"/>
        </w:rPr>
        <w:t xml:space="preserve"> 2017-2020, </w:t>
      </w:r>
      <w:proofErr w:type="spellStart"/>
      <w:r>
        <w:rPr>
          <w:rFonts w:ascii="Trebuchet MS" w:eastAsia="Times New Roman" w:hAnsi="Trebuchet MS" w:cstheme="minorHAnsi"/>
          <w:color w:val="000000"/>
          <w:sz w:val="22"/>
          <w:szCs w:val="22"/>
          <w:lang w:val="es-ES"/>
        </w:rPr>
        <w:t>intrucat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actiunile</w:t>
      </w:r>
      <w:proofErr w:type="spellEnd"/>
      <w:r>
        <w:rPr>
          <w:rFonts w:ascii="Trebuchet MS" w:eastAsia="Times New Roman" w:hAnsi="Trebuchet MS" w:cstheme="minorHAnsi"/>
          <w:color w:val="000000"/>
          <w:sz w:val="22"/>
          <w:szCs w:val="22"/>
          <w:lang w:val="es-ES"/>
        </w:rPr>
        <w:t xml:space="preserve"> propuse (FPC -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antreprenoriat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si creare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indeplinirea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urmatoarelor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obtinerea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unei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calificari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unui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asigurarea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angajatorilor</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tanara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calificata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scaderea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ratei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somajului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randul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consolidarea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competentelor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adaptarea</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cerintele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pietei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Imbunatatirea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eficientei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eficacitatii</w:t>
      </w:r>
      <w:proofErr w:type="spellEnd"/>
      <w:r>
        <w:rPr>
          <w:rFonts w:ascii="Trebuchet MS" w:eastAsia="Times New Roman" w:hAnsi="Trebuchet MS" w:cstheme="minorHAnsi"/>
          <w:color w:val="000000"/>
          <w:sz w:val="22"/>
          <w:szCs w:val="22"/>
          <w:lang w:val="es-ES"/>
        </w:rPr>
        <w:t xml:space="preserve"> FPC,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reducerea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neconcordantelor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cererea</w:t>
      </w:r>
      <w:proofErr w:type="spellEnd"/>
      <w:r>
        <w:rPr>
          <w:rFonts w:ascii="Trebuchet MS" w:eastAsia="Times New Roman" w:hAnsi="Trebuchet MS" w:cstheme="minorHAnsi"/>
          <w:color w:val="000000"/>
          <w:sz w:val="22"/>
          <w:szCs w:val="22"/>
          <w:lang w:val="es-ES"/>
        </w:rPr>
        <w:t xml:space="preserve"> si oferta de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w:t>
      </w:r>
    </w:p>
    <w:p w14:paraId="0D072958" w14:textId="77777777" w:rsidR="00C36993" w:rsidRDefault="00C36993">
      <w:pPr>
        <w:spacing w:before="0" w:after="0" w:line="240" w:lineRule="auto"/>
        <w:jc w:val="both"/>
        <w:rPr>
          <w:rFonts w:ascii="Trebuchet MS" w:hAnsi="Trebuchet MS" w:cstheme="minorHAnsi"/>
          <w:sz w:val="22"/>
          <w:szCs w:val="22"/>
          <w:lang w:val="ro-RO"/>
        </w:rPr>
      </w:pPr>
    </w:p>
    <w:p w14:paraId="66C9D5A1"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-Proiectul contribuie la indeplinirea obiectivului strategiei nationale pentru ocuparea fortei de munca 2014-2020</w:t>
      </w:r>
      <w:r>
        <w:rPr>
          <w:rFonts w:ascii="Trebuchet MS" w:eastAsia="Times New Roman" w:hAnsi="Trebuchet MS" w:cstheme="minorHAnsi"/>
          <w:color w:val="000000"/>
          <w:sz w:val="22"/>
          <w:szCs w:val="22"/>
          <w:lang w:val="ro-RO"/>
        </w:rPr>
        <w:t>. Proiectul  isi</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ro-RO"/>
        </w:rPr>
        <w:t>propune sa impulsioneze eforturile de a atinge tinta de ocupare stabilita de RO pt anul 2020, si anume o rata de ocupare de 70% si</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ro-RO"/>
        </w:rPr>
        <w:t>sustine si obiectivul 3 al Planului de Actiune pentru SNOFM 2014-2020 – Dezvoltarea unei resurse umane cu un nivel inalt de calificare si competente</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ro-RO"/>
        </w:rPr>
        <w:t xml:space="preserve">adaptate la cerintele pietei muncii. </w:t>
      </w:r>
      <w:proofErr w:type="spellStart"/>
      <w:r>
        <w:rPr>
          <w:rFonts w:ascii="Trebuchet MS" w:eastAsia="Times New Roman" w:hAnsi="Trebuchet MS" w:cstheme="minorHAnsi"/>
          <w:color w:val="000000"/>
          <w:sz w:val="22"/>
          <w:szCs w:val="22"/>
          <w:lang w:val="es-ES"/>
        </w:rPr>
        <w:t>Sustinerea</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realizeaza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crearea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ocupare </w:t>
      </w:r>
      <w:proofErr w:type="spellStart"/>
      <w:r>
        <w:rPr>
          <w:rFonts w:ascii="Trebuchet MS" w:eastAsia="Times New Roman" w:hAnsi="Trebuchet MS" w:cstheme="minorHAnsi"/>
          <w:color w:val="000000"/>
          <w:sz w:val="22"/>
          <w:szCs w:val="22"/>
          <w:lang w:val="es-ES"/>
        </w:rPr>
        <w:t>afortei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cadrul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fi </w:t>
      </w:r>
      <w:proofErr w:type="spellStart"/>
      <w:r>
        <w:rPr>
          <w:rFonts w:ascii="Trebuchet MS" w:eastAsia="Times New Roman" w:hAnsi="Trebuchet MS" w:cstheme="minorHAnsi"/>
          <w:color w:val="000000"/>
          <w:sz w:val="22"/>
          <w:szCs w:val="22"/>
          <w:lang w:val="es-ES"/>
        </w:rPr>
        <w:t>create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oportunitati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care 160 de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obtine</w:t>
      </w:r>
      <w:proofErr w:type="spellEnd"/>
      <w:r>
        <w:rPr>
          <w:rFonts w:ascii="Trebuchet MS" w:eastAsia="Times New Roman" w:hAnsi="Trebuchet MS" w:cstheme="minorHAnsi"/>
          <w:color w:val="000000"/>
          <w:sz w:val="22"/>
          <w:szCs w:val="22"/>
          <w:lang w:val="es-ES"/>
        </w:rPr>
        <w:t xml:space="preserve"> un </w:t>
      </w:r>
      <w:proofErr w:type="spellStart"/>
      <w:r>
        <w:rPr>
          <w:rFonts w:ascii="Trebuchet MS" w:eastAsia="Times New Roman" w:hAnsi="Trebuchet MS" w:cstheme="minorHAnsi"/>
          <w:color w:val="000000"/>
          <w:sz w:val="22"/>
          <w:szCs w:val="22"/>
          <w:lang w:val="es-ES"/>
        </w:rPr>
        <w:t>loc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
    <w:p w14:paraId="68157853" w14:textId="77777777" w:rsidR="00C36993" w:rsidRDefault="00C36993">
      <w:pPr>
        <w:spacing w:before="0" w:after="0" w:line="240" w:lineRule="auto"/>
        <w:jc w:val="both"/>
        <w:rPr>
          <w:rFonts w:ascii="Trebuchet MS" w:eastAsia="Times New Roman" w:hAnsi="Trebuchet MS" w:cstheme="minorHAnsi"/>
          <w:color w:val="000000"/>
          <w:sz w:val="22"/>
          <w:szCs w:val="22"/>
          <w:lang w:val="es-ES"/>
        </w:rPr>
      </w:pPr>
    </w:p>
    <w:p w14:paraId="1AB5E524" w14:textId="77777777" w:rsidR="00C36993" w:rsidRDefault="00000000">
      <w:pPr>
        <w:spacing w:before="0" w:after="0" w:line="240" w:lineRule="auto"/>
        <w:jc w:val="both"/>
        <w:rPr>
          <w:rFonts w:ascii="Trebuchet MS" w:hAnsi="Trebuchet MS" w:cstheme="minorHAnsi"/>
          <w:sz w:val="22"/>
          <w:szCs w:val="22"/>
          <w:lang w:val="ro-RO"/>
        </w:rPr>
      </w:pPr>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cresterea</w:t>
      </w:r>
      <w:proofErr w:type="spellEnd"/>
      <w:r>
        <w:rPr>
          <w:rFonts w:ascii="Trebuchet MS" w:hAnsi="Trebuchet MS" w:cstheme="minorHAnsi"/>
          <w:sz w:val="22"/>
          <w:szCs w:val="22"/>
          <w:lang w:val="ro-RO"/>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adaptabilitate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furnizarea</w:t>
      </w:r>
      <w:proofErr w:type="spellEnd"/>
      <w:r>
        <w:rPr>
          <w:rFonts w:ascii="Trebuchet MS" w:eastAsia="Times New Roman" w:hAnsi="Trebuchet MS" w:cstheme="minorHAnsi"/>
          <w:color w:val="000000"/>
          <w:sz w:val="22"/>
          <w:szCs w:val="22"/>
          <w:lang w:val="es-ES"/>
        </w:rPr>
        <w:t xml:space="preserve"> FPC </w:t>
      </w:r>
      <w:proofErr w:type="spellStart"/>
      <w:r>
        <w:rPr>
          <w:rFonts w:ascii="Trebuchet MS" w:eastAsia="Times New Roman" w:hAnsi="Trebuchet MS" w:cstheme="minorHAnsi"/>
          <w:color w:val="000000"/>
          <w:sz w:val="22"/>
          <w:szCs w:val="22"/>
          <w:lang w:val="es-ES"/>
        </w:rPr>
        <w:t>antreprenoriale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56 </w:t>
      </w:r>
      <w:proofErr w:type="spellStart"/>
      <w:r>
        <w:rPr>
          <w:rFonts w:ascii="Trebuchet MS" w:eastAsia="Times New Roman" w:hAnsi="Trebuchet MS" w:cstheme="minorHAnsi"/>
          <w:color w:val="000000"/>
          <w:sz w:val="22"/>
          <w:szCs w:val="22"/>
          <w:lang w:val="es-ES"/>
        </w:rPr>
        <w:t>beneficiari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garantandu</w:t>
      </w:r>
      <w:proofErr w:type="spellEnd"/>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astfel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adaptarea</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mediul</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privat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actiunile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infiintare</w:t>
      </w:r>
      <w:proofErr w:type="spellEnd"/>
      <w:r>
        <w:rPr>
          <w:rFonts w:ascii="Trebuchet MS" w:eastAsia="Times New Roman" w:hAnsi="Trebuchet MS" w:cstheme="minorHAnsi"/>
          <w:color w:val="000000"/>
          <w:sz w:val="22"/>
          <w:szCs w:val="22"/>
          <w:lang w:val="es-ES"/>
        </w:rPr>
        <w:t xml:space="preserve"> a 12 firme se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minim</w:t>
      </w:r>
      <w:proofErr w:type="spellEnd"/>
      <w:r>
        <w:rPr>
          <w:rFonts w:ascii="Trebuchet MS" w:eastAsia="Times New Roman" w:hAnsi="Trebuchet MS" w:cstheme="minorHAnsi"/>
          <w:color w:val="000000"/>
          <w:sz w:val="22"/>
          <w:szCs w:val="22"/>
          <w:lang w:val="es-ES"/>
        </w:rPr>
        <w:t xml:space="preserve"> 12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fi </w:t>
      </w:r>
      <w:proofErr w:type="spellStart"/>
      <w:r>
        <w:rPr>
          <w:rFonts w:ascii="Trebuchet MS" w:eastAsia="Times New Roman" w:hAnsi="Trebuchet MS" w:cstheme="minorHAnsi"/>
          <w:color w:val="000000"/>
          <w:sz w:val="22"/>
          <w:szCs w:val="22"/>
          <w:lang w:val="es-ES"/>
        </w:rPr>
        <w:t>ocupate</w:t>
      </w:r>
      <w:proofErr w:type="spellEnd"/>
      <w:r>
        <w:rPr>
          <w:rFonts w:ascii="Trebuchet MS" w:eastAsia="Times New Roman" w:hAnsi="Trebuchet MS" w:cstheme="minorHAnsi"/>
          <w:color w:val="000000"/>
          <w:sz w:val="22"/>
          <w:szCs w:val="22"/>
          <w:lang w:val="es-ES"/>
        </w:rPr>
        <w:t xml:space="preserve"> de</w:t>
      </w:r>
      <w:r>
        <w:rPr>
          <w:rFonts w:ascii="Trebuchet MS" w:hAnsi="Trebuchet MS" w:cstheme="minorHAnsi"/>
          <w:sz w:val="22"/>
          <w:szCs w:val="22"/>
          <w:lang w:val="ro-RO"/>
        </w:rPr>
        <w:t xml:space="preserve"> </w:t>
      </w:r>
      <w:r>
        <w:rPr>
          <w:rFonts w:ascii="Trebuchet MS" w:eastAsia="Times New Roman" w:hAnsi="Trebuchet MS" w:cstheme="minorHAnsi"/>
          <w:color w:val="000000"/>
          <w:sz w:val="22"/>
          <w:szCs w:val="22"/>
          <w:lang w:val="es-ES"/>
        </w:rPr>
        <w:t xml:space="preserve">catre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care </w:t>
      </w:r>
      <w:proofErr w:type="spellStart"/>
      <w:r>
        <w:rPr>
          <w:rFonts w:ascii="Trebuchet MS" w:eastAsia="Times New Roman" w:hAnsi="Trebuchet MS" w:cstheme="minorHAnsi"/>
          <w:color w:val="000000"/>
          <w:sz w:val="22"/>
          <w:szCs w:val="22"/>
          <w:lang w:val="es-ES"/>
        </w:rPr>
        <w:t>isi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domiciliul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resedinta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zonele</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regiunea</w:t>
      </w:r>
      <w:proofErr w:type="spellEnd"/>
      <w:r>
        <w:rPr>
          <w:rFonts w:ascii="Trebuchet MS" w:eastAsia="Times New Roman" w:hAnsi="Trebuchet MS" w:cstheme="minorHAnsi"/>
          <w:color w:val="000000"/>
          <w:sz w:val="22"/>
          <w:szCs w:val="22"/>
          <w:lang w:val="es-ES"/>
        </w:rPr>
        <w:t xml:space="preserve"> de implementare.</w:t>
      </w:r>
    </w:p>
    <w:p w14:paraId="4F245983" w14:textId="77777777" w:rsidR="00C36993" w:rsidRDefault="00000000">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asigurarea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asistentei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serviciilor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personalizate</w:t>
      </w:r>
      <w:proofErr w:type="spellEnd"/>
      <w:r>
        <w:rPr>
          <w:rFonts w:ascii="Trebuchet MS" w:eastAsia="Times New Roman" w:hAnsi="Trebuchet MS" w:cstheme="minorHAnsi"/>
          <w:color w:val="000000"/>
          <w:sz w:val="22"/>
          <w:szCs w:val="22"/>
          <w:lang w:val="es-ES"/>
        </w:rPr>
        <w:t xml:space="preserve"> de mediere pt 372 </w:t>
      </w:r>
      <w:proofErr w:type="spellStart"/>
      <w:r>
        <w:rPr>
          <w:rFonts w:ascii="Trebuchet MS" w:eastAsia="Times New Roman" w:hAnsi="Trebuchet MS" w:cstheme="minorHAnsi"/>
          <w:color w:val="000000"/>
          <w:sz w:val="22"/>
          <w:szCs w:val="22"/>
          <w:lang w:val="es-ES"/>
        </w:rPr>
        <w:t>pers</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derularea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program</w:t>
      </w:r>
      <w:proofErr w:type="spellEnd"/>
      <w:r>
        <w:rPr>
          <w:rFonts w:ascii="Trebuchet MS" w:eastAsia="Times New Roman" w:hAnsi="Trebuchet MS" w:cstheme="minorHAnsi"/>
          <w:color w:val="000000"/>
          <w:sz w:val="22"/>
          <w:szCs w:val="22"/>
          <w:lang w:val="es-ES"/>
        </w:rPr>
        <w:t xml:space="preserve"> FPC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196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din care 56 </w:t>
      </w:r>
      <w:proofErr w:type="spellStart"/>
      <w:r>
        <w:rPr>
          <w:rFonts w:ascii="Trebuchet MS" w:eastAsia="Times New Roman" w:hAnsi="Trebuchet MS" w:cstheme="minorHAnsi"/>
          <w:color w:val="000000"/>
          <w:sz w:val="22"/>
          <w:szCs w:val="22"/>
          <w:lang w:val="es-ES"/>
        </w:rPr>
        <w:t>formati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domeniul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anteprenorial</w:t>
      </w:r>
      <w:proofErr w:type="spellEnd"/>
      <w:r>
        <w:rPr>
          <w:rFonts w:ascii="Trebuchet MS" w:eastAsia="Times New Roman" w:hAnsi="Trebuchet MS" w:cstheme="minorHAnsi"/>
          <w:color w:val="000000"/>
          <w:sz w:val="22"/>
          <w:szCs w:val="22"/>
          <w:lang w:val="es-ES"/>
        </w:rPr>
        <w:t xml:space="preserve">. CF </w:t>
      </w:r>
      <w:proofErr w:type="spellStart"/>
      <w:r>
        <w:rPr>
          <w:rFonts w:ascii="Trebuchet MS" w:eastAsia="Times New Roman" w:hAnsi="Trebuchet MS" w:cstheme="minorHAnsi"/>
          <w:color w:val="000000"/>
          <w:sz w:val="22"/>
          <w:szCs w:val="22"/>
          <w:lang w:val="es-ES"/>
        </w:rPr>
        <w:t>vizeaza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optimizarea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pregatirii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a GT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de competente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adecvate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pietei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mediul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economic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competitiv</w:t>
      </w:r>
      <w:proofErr w:type="spellEnd"/>
      <w:r>
        <w:rPr>
          <w:rFonts w:ascii="Trebuchet MS" w:eastAsia="Times New Roman" w:hAnsi="Trebuchet MS" w:cstheme="minorHAnsi"/>
          <w:color w:val="000000"/>
          <w:sz w:val="22"/>
          <w:szCs w:val="22"/>
          <w:lang w:val="es-ES"/>
        </w:rPr>
        <w:t>.</w:t>
      </w:r>
    </w:p>
    <w:p w14:paraId="408AE2B6"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2B283E14" w14:textId="77777777" w:rsidR="00C36993" w:rsidRDefault="00000000">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asigura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implementarea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masurilor</w:t>
      </w:r>
      <w:proofErr w:type="spellEnd"/>
      <w:r>
        <w:rPr>
          <w:rFonts w:ascii="Trebuchet MS" w:eastAsia="Times New Roman" w:hAnsi="Trebuchet MS" w:cstheme="minorHAnsi"/>
          <w:color w:val="000000"/>
          <w:sz w:val="22"/>
          <w:szCs w:val="22"/>
          <w:lang w:val="es-ES"/>
        </w:rPr>
        <w:t xml:space="preserve"> incluse in </w:t>
      </w:r>
      <w:proofErr w:type="spellStart"/>
      <w:r>
        <w:rPr>
          <w:rFonts w:ascii="Trebuchet MS" w:eastAsia="Times New Roman" w:hAnsi="Trebuchet MS" w:cstheme="minorHAnsi"/>
          <w:color w:val="000000"/>
          <w:sz w:val="22"/>
          <w:szCs w:val="22"/>
          <w:lang w:val="es-ES"/>
        </w:rPr>
        <w:t>strategia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Guvernului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incluziune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cetatenilor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minoritatilor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romilor</w:t>
      </w:r>
      <w:proofErr w:type="spellEnd"/>
      <w:r>
        <w:rPr>
          <w:rFonts w:ascii="Trebuchet MS" w:eastAsia="Times New Roman" w:hAnsi="Trebuchet MS" w:cstheme="minorHAnsi"/>
          <w:color w:val="000000"/>
          <w:sz w:val="22"/>
          <w:szCs w:val="22"/>
          <w:lang w:val="es-ES"/>
        </w:rPr>
        <w:t xml:space="preserve"> 2015-2020,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sprijinirea</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putin</w:t>
      </w:r>
      <w:proofErr w:type="spellEnd"/>
      <w:r>
        <w:rPr>
          <w:rFonts w:ascii="Trebuchet MS" w:eastAsia="Times New Roman" w:hAnsi="Trebuchet MS" w:cstheme="minorHAnsi"/>
          <w:color w:val="000000"/>
          <w:sz w:val="22"/>
          <w:szCs w:val="22"/>
          <w:lang w:val="es-ES"/>
        </w:rPr>
        <w:t xml:space="preserve"> 38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etnie</w:t>
      </w:r>
      <w:proofErr w:type="spellEnd"/>
      <w:r>
        <w:rPr>
          <w:rFonts w:ascii="Trebuchet MS" w:eastAsia="Times New Roman" w:hAnsi="Trebuchet MS" w:cstheme="minorHAnsi"/>
          <w:color w:val="000000"/>
          <w:sz w:val="22"/>
          <w:szCs w:val="22"/>
          <w:lang w:val="es-ES"/>
        </w:rPr>
        <w:t xml:space="preserve"> roma (peste 10%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etnie</w:t>
      </w:r>
      <w:proofErr w:type="spellEnd"/>
      <w:r>
        <w:rPr>
          <w:rFonts w:ascii="Trebuchet MS" w:eastAsia="Times New Roman" w:hAnsi="Trebuchet MS" w:cstheme="minorHAnsi"/>
          <w:color w:val="000000"/>
          <w:sz w:val="22"/>
          <w:szCs w:val="22"/>
          <w:lang w:val="es-ES"/>
        </w:rPr>
        <w:t xml:space="preserve"> roma din </w:t>
      </w:r>
      <w:proofErr w:type="spellStart"/>
      <w:r>
        <w:rPr>
          <w:rFonts w:ascii="Trebuchet MS" w:eastAsia="Times New Roman" w:hAnsi="Trebuchet MS" w:cstheme="minorHAnsi"/>
          <w:color w:val="000000"/>
          <w:sz w:val="22"/>
          <w:szCs w:val="22"/>
          <w:lang w:val="es-ES"/>
        </w:rPr>
        <w:t>cadrul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celor</w:t>
      </w:r>
      <w:proofErr w:type="spellEnd"/>
      <w:r>
        <w:rPr>
          <w:rFonts w:ascii="Trebuchet MS" w:eastAsia="Times New Roman" w:hAnsi="Trebuchet MS" w:cstheme="minorHAnsi"/>
          <w:color w:val="000000"/>
          <w:sz w:val="22"/>
          <w:szCs w:val="22"/>
          <w:lang w:val="es-ES"/>
        </w:rPr>
        <w:t xml:space="preserve"> 372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grupul</w:t>
      </w:r>
      <w:proofErr w:type="spellEnd"/>
      <w:r>
        <w:rPr>
          <w:rFonts w:ascii="Trebuchet MS" w:eastAsia="Times New Roman" w:hAnsi="Trebuchet MS" w:cstheme="minorHAnsi"/>
          <w:color w:val="000000"/>
          <w:sz w:val="22"/>
          <w:szCs w:val="22"/>
          <w:lang w:val="es-ES"/>
        </w:rPr>
        <w:t xml:space="preserve"> tinta), </w:t>
      </w:r>
      <w:proofErr w:type="spellStart"/>
      <w:r>
        <w:rPr>
          <w:rFonts w:ascii="Trebuchet MS" w:eastAsia="Times New Roman" w:hAnsi="Trebuchet MS" w:cstheme="minorHAnsi"/>
          <w:color w:val="000000"/>
          <w:sz w:val="22"/>
          <w:szCs w:val="22"/>
          <w:lang w:val="es-ES"/>
        </w:rPr>
        <w:t>someri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varsta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w:t>
      </w:r>
      <w:proofErr w:type="spellEnd"/>
      <w:r>
        <w:rPr>
          <w:rFonts w:ascii="Trebuchet MS" w:eastAsia="Times New Roman" w:hAnsi="Trebuchet MS" w:cstheme="minorHAnsi"/>
          <w:color w:val="000000"/>
          <w:sz w:val="22"/>
          <w:szCs w:val="22"/>
          <w:lang w:val="es-ES"/>
        </w:rPr>
        <w:t xml:space="preserve"> 16-29 de </w:t>
      </w:r>
      <w:proofErr w:type="spellStart"/>
      <w:r>
        <w:rPr>
          <w:rFonts w:ascii="Trebuchet MS" w:eastAsia="Times New Roman" w:hAnsi="Trebuchet MS" w:cstheme="minorHAnsi"/>
          <w:color w:val="000000"/>
          <w:sz w:val="22"/>
          <w:szCs w:val="22"/>
          <w:lang w:val="es-ES"/>
        </w:rPr>
        <w:t>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inregistrati</w:t>
      </w:r>
      <w:proofErr w:type="spellEnd"/>
      <w:r>
        <w:rPr>
          <w:rFonts w:ascii="Trebuchet MS" w:eastAsia="Times New Roman" w:hAnsi="Trebuchet MS" w:cstheme="minorHAnsi"/>
          <w:color w:val="000000"/>
          <w:sz w:val="22"/>
          <w:szCs w:val="22"/>
          <w:lang w:val="es-ES"/>
        </w:rPr>
        <w:t xml:space="preserve"> la SPO, </w:t>
      </w:r>
      <w:proofErr w:type="spellStart"/>
      <w:r>
        <w:rPr>
          <w:rFonts w:ascii="Trebuchet MS" w:eastAsia="Times New Roman" w:hAnsi="Trebuchet MS" w:cstheme="minorHAnsi"/>
          <w:color w:val="000000"/>
          <w:sz w:val="22"/>
          <w:szCs w:val="22"/>
          <w:lang w:val="es-ES"/>
        </w:rPr>
        <w:t>conducand</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incluziunii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sociale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romilor</w:t>
      </w:r>
      <w:proofErr w:type="spellEnd"/>
      <w:r>
        <w:rPr>
          <w:rFonts w:ascii="Trebuchet MS" w:eastAsia="Times New Roman" w:hAnsi="Trebuchet MS" w:cstheme="minorHAnsi"/>
          <w:color w:val="000000"/>
          <w:sz w:val="22"/>
          <w:szCs w:val="22"/>
          <w:lang w:val="es-ES"/>
        </w:rPr>
        <w:t xml:space="preserve"> din RO si </w:t>
      </w:r>
      <w:proofErr w:type="spellStart"/>
      <w:r>
        <w:rPr>
          <w:rFonts w:ascii="Trebuchet MS" w:eastAsia="Times New Roman" w:hAnsi="Trebuchet MS" w:cstheme="minorHAnsi"/>
          <w:color w:val="000000"/>
          <w:sz w:val="22"/>
          <w:szCs w:val="22"/>
          <w:lang w:val="es-ES"/>
        </w:rPr>
        <w:t>urmarindu</w:t>
      </w:r>
      <w:proofErr w:type="spellEnd"/>
      <w:r>
        <w:rPr>
          <w:rFonts w:ascii="Trebuchet MS" w:eastAsia="Times New Roman" w:hAnsi="Trebuchet MS" w:cstheme="minorHAnsi"/>
          <w:color w:val="000000"/>
          <w:sz w:val="22"/>
          <w:szCs w:val="22"/>
          <w:lang w:val="es-ES"/>
        </w:rPr>
        <w:t xml:space="preserve">-se </w:t>
      </w:r>
      <w:proofErr w:type="spellStart"/>
      <w:r>
        <w:rPr>
          <w:rFonts w:ascii="Trebuchet MS" w:eastAsia="Times New Roman" w:hAnsi="Trebuchet MS" w:cstheme="minorHAnsi"/>
          <w:color w:val="000000"/>
          <w:sz w:val="22"/>
          <w:szCs w:val="22"/>
          <w:lang w:val="es-ES"/>
        </w:rPr>
        <w:t>principalele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directii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actiune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prevazute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strategie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Imbunatatirea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participarii</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cetatenilor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romani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minoritatii</w:t>
      </w:r>
      <w:proofErr w:type="spellEnd"/>
      <w:r>
        <w:rPr>
          <w:rFonts w:ascii="Trebuchet MS" w:eastAsia="Times New Roman" w:hAnsi="Trebuchet MS" w:cstheme="minorHAnsi"/>
          <w:color w:val="000000"/>
          <w:sz w:val="22"/>
          <w:szCs w:val="22"/>
          <w:lang w:val="es-ES"/>
        </w:rPr>
        <w:t xml:space="preserve"> rome;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sanselor</w:t>
      </w:r>
      <w:proofErr w:type="spellEnd"/>
      <w:r>
        <w:rPr>
          <w:rFonts w:ascii="Trebuchet MS" w:eastAsia="Times New Roman" w:hAnsi="Trebuchet MS" w:cstheme="minorHAnsi"/>
          <w:color w:val="000000"/>
          <w:sz w:val="22"/>
          <w:szCs w:val="22"/>
          <w:lang w:val="es-ES"/>
        </w:rPr>
        <w:t xml:space="preserve"> de ocupare si </w:t>
      </w:r>
      <w:proofErr w:type="spellStart"/>
      <w:r>
        <w:rPr>
          <w:rFonts w:ascii="Trebuchet MS" w:eastAsia="Times New Roman" w:hAnsi="Trebuchet MS" w:cstheme="minorHAnsi"/>
          <w:color w:val="000000"/>
          <w:sz w:val="22"/>
          <w:szCs w:val="22"/>
          <w:lang w:val="es-ES"/>
        </w:rPr>
        <w:t>valorificarea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capacitatilor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lastRenderedPageBreak/>
        <w:t>antreprenoriale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certificarea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competentelor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angajatorilor</w:t>
      </w:r>
      <w:proofErr w:type="spellEnd"/>
      <w:r>
        <w:rPr>
          <w:rFonts w:ascii="Trebuchet MS" w:eastAsia="Times New Roman" w:hAnsi="Trebuchet MS" w:cstheme="minorHAnsi"/>
          <w:color w:val="000000"/>
          <w:sz w:val="22"/>
          <w:szCs w:val="22"/>
          <w:lang w:val="es-ES"/>
        </w:rPr>
        <w:t xml:space="preserve"> care </w:t>
      </w:r>
      <w:proofErr w:type="spellStart"/>
      <w:r>
        <w:rPr>
          <w:rFonts w:ascii="Trebuchet MS" w:eastAsia="Times New Roman" w:hAnsi="Trebuchet MS" w:cstheme="minorHAnsi"/>
          <w:color w:val="000000"/>
          <w:sz w:val="22"/>
          <w:szCs w:val="22"/>
          <w:lang w:val="es-ES"/>
        </w:rPr>
        <w:t>incadreaza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persoane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apartinand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unor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categorii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defavorizate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acordarea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subventii</w:t>
      </w:r>
      <w:proofErr w:type="spellEnd"/>
      <w:r>
        <w:rPr>
          <w:rFonts w:ascii="Trebuchet MS" w:eastAsia="Times New Roman" w:hAnsi="Trebuchet MS" w:cstheme="minorHAnsi"/>
          <w:color w:val="000000"/>
          <w:sz w:val="22"/>
          <w:szCs w:val="22"/>
          <w:lang w:val="es-ES"/>
        </w:rPr>
        <w:t>).</w:t>
      </w:r>
    </w:p>
    <w:p w14:paraId="41E25690" w14:textId="77777777" w:rsidR="00C36993" w:rsidRDefault="00000000">
      <w:pPr>
        <w:shd w:val="clear" w:color="auto" w:fill="FFFFFF"/>
        <w:spacing w:before="0" w:after="0" w:line="240" w:lineRule="auto"/>
        <w:jc w:val="both"/>
        <w:rPr>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indeplinirea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obiectivului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educatiei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formarii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profesionale</w:t>
      </w:r>
      <w:proofErr w:type="spellEnd"/>
      <w:r>
        <w:rPr>
          <w:rFonts w:ascii="Trebuchet MS" w:eastAsia="Times New Roman" w:hAnsi="Trebuchet MS" w:cstheme="minorHAnsi"/>
          <w:color w:val="000000"/>
          <w:sz w:val="22"/>
          <w:szCs w:val="22"/>
          <w:lang w:val="es-ES"/>
        </w:rPr>
        <w:t xml:space="preserve"> din Romania 2016-2020 si ale </w:t>
      </w:r>
      <w:proofErr w:type="spellStart"/>
      <w:r>
        <w:rPr>
          <w:rFonts w:ascii="Trebuchet MS" w:eastAsia="Times New Roman" w:hAnsi="Trebuchet MS" w:cstheme="minorHAnsi"/>
          <w:color w:val="000000"/>
          <w:sz w:val="22"/>
          <w:szCs w:val="22"/>
          <w:lang w:val="es-ES"/>
        </w:rPr>
        <w:t>strategiei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nationale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privind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invatarea</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tot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parcursul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vietii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indeplinind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Pilonul</w:t>
      </w:r>
      <w:proofErr w:type="spellEnd"/>
      <w:r>
        <w:rPr>
          <w:rFonts w:ascii="Trebuchet MS" w:eastAsia="Times New Roman" w:hAnsi="Trebuchet MS" w:cstheme="minorHAnsi"/>
          <w:color w:val="000000"/>
          <w:sz w:val="22"/>
          <w:szCs w:val="22"/>
          <w:lang w:val="es-ES"/>
        </w:rPr>
        <w:t xml:space="preserve"> 1–</w:t>
      </w:r>
      <w:proofErr w:type="spellStart"/>
      <w:r>
        <w:rPr>
          <w:rFonts w:ascii="Trebuchet MS" w:eastAsia="Times New Roman" w:hAnsi="Trebuchet MS" w:cstheme="minorHAnsi"/>
          <w:color w:val="000000"/>
          <w:sz w:val="22"/>
          <w:szCs w:val="22"/>
          <w:lang w:val="es-ES"/>
        </w:rPr>
        <w:t>acces</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stimulente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participare-</w:t>
      </w:r>
      <w:proofErr w:type="spellStart"/>
      <w:r>
        <w:rPr>
          <w:rFonts w:ascii="Trebuchet MS" w:eastAsia="Times New Roman" w:hAnsi="Trebuchet MS" w:cstheme="minorHAnsi"/>
          <w:color w:val="000000"/>
          <w:sz w:val="22"/>
          <w:szCs w:val="22"/>
          <w:lang w:val="es-ES"/>
        </w:rPr>
        <w:t>oferind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acces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gratuit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cursantilor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o </w:t>
      </w:r>
      <w:proofErr w:type="spellStart"/>
      <w:r>
        <w:rPr>
          <w:rFonts w:ascii="Trebuchet MS" w:eastAsia="Times New Roman" w:hAnsi="Trebuchet MS" w:cstheme="minorHAnsi"/>
          <w:color w:val="000000"/>
          <w:sz w:val="22"/>
          <w:szCs w:val="22"/>
          <w:lang w:val="es-ES"/>
        </w:rPr>
        <w:t>subventie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Pilonul</w:t>
      </w:r>
      <w:proofErr w:type="spellEnd"/>
      <w:r>
        <w:rPr>
          <w:rFonts w:ascii="Trebuchet MS" w:eastAsia="Times New Roman" w:hAnsi="Trebuchet MS" w:cstheme="minorHAnsi"/>
          <w:color w:val="000000"/>
          <w:sz w:val="22"/>
          <w:szCs w:val="22"/>
          <w:lang w:val="es-ES"/>
        </w:rPr>
        <w:t xml:space="preserve"> 2–</w:t>
      </w:r>
      <w:proofErr w:type="spellStart"/>
      <w:r>
        <w:rPr>
          <w:rFonts w:ascii="Trebuchet MS" w:eastAsia="Times New Roman" w:hAnsi="Trebuchet MS" w:cstheme="minorHAnsi"/>
          <w:color w:val="000000"/>
          <w:sz w:val="22"/>
          <w:szCs w:val="22"/>
          <w:lang w:val="es-ES"/>
        </w:rPr>
        <w:t>calitate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relevanta</w:t>
      </w:r>
      <w:proofErr w:type="spellEnd"/>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furnizarea</w:t>
      </w:r>
      <w:proofErr w:type="spellEnd"/>
      <w:r>
        <w:rPr>
          <w:rFonts w:ascii="Trebuchet MS" w:eastAsia="Times New Roman" w:hAnsi="Trebuchet MS" w:cstheme="minorHAnsi"/>
          <w:color w:val="000000"/>
          <w:sz w:val="22"/>
          <w:szCs w:val="22"/>
          <w:lang w:val="es-ES"/>
        </w:rPr>
        <w:t xml:space="preserve"> de FPC la </w:t>
      </w:r>
      <w:proofErr w:type="spellStart"/>
      <w:r>
        <w:rPr>
          <w:rFonts w:ascii="Trebuchet MS" w:eastAsia="Times New Roman" w:hAnsi="Trebuchet MS" w:cstheme="minorHAnsi"/>
          <w:color w:val="000000"/>
          <w:sz w:val="22"/>
          <w:szCs w:val="22"/>
          <w:lang w:val="es-ES"/>
        </w:rPr>
        <w:t>cel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inalt</w:t>
      </w:r>
      <w:proofErr w:type="spellEnd"/>
      <w:r>
        <w:rPr>
          <w:rFonts w:ascii="Trebuchet MS" w:eastAsia="Times New Roman" w:hAnsi="Trebuchet MS" w:cstheme="minorHAnsi"/>
          <w:color w:val="000000"/>
          <w:sz w:val="22"/>
          <w:szCs w:val="22"/>
          <w:lang w:val="es-ES"/>
        </w:rPr>
        <w:t xml:space="preserve"> nivel </w:t>
      </w:r>
      <w:proofErr w:type="spellStart"/>
      <w:r>
        <w:rPr>
          <w:rFonts w:ascii="Trebuchet MS" w:eastAsia="Times New Roman" w:hAnsi="Trebuchet MS" w:cstheme="minorHAnsi"/>
          <w:color w:val="000000"/>
          <w:sz w:val="22"/>
          <w:szCs w:val="22"/>
          <w:lang w:val="es-ES"/>
        </w:rPr>
        <w:t>calitativ</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tehnologic</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acreditate</w:t>
      </w:r>
      <w:proofErr w:type="spellEnd"/>
      <w:r>
        <w:rPr>
          <w:rFonts w:ascii="Trebuchet MS" w:eastAsia="Times New Roman" w:hAnsi="Trebuchet MS" w:cstheme="minorHAnsi"/>
          <w:color w:val="000000"/>
          <w:sz w:val="22"/>
          <w:szCs w:val="22"/>
          <w:lang w:val="es-ES"/>
        </w:rPr>
        <w:t xml:space="preserve"> ANC, </w:t>
      </w:r>
      <w:proofErr w:type="spellStart"/>
      <w:r>
        <w:rPr>
          <w:rFonts w:ascii="Trebuchet MS" w:eastAsia="Times New Roman" w:hAnsi="Trebuchet MS" w:cstheme="minorHAnsi"/>
          <w:color w:val="000000"/>
          <w:sz w:val="22"/>
          <w:szCs w:val="22"/>
          <w:lang w:val="es-ES"/>
        </w:rPr>
        <w:t>adaptate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nevoile</w:t>
      </w:r>
      <w:proofErr w:type="spellEnd"/>
      <w:r>
        <w:rPr>
          <w:rFonts w:ascii="Trebuchet MS" w:eastAsia="Times New Roman" w:hAnsi="Trebuchet MS" w:cstheme="minorHAnsi"/>
          <w:color w:val="000000"/>
          <w:sz w:val="22"/>
          <w:szCs w:val="22"/>
          <w:lang w:val="es-ES"/>
        </w:rPr>
        <w:t xml:space="preserve"> directe ale </w:t>
      </w:r>
      <w:proofErr w:type="spellStart"/>
      <w:r>
        <w:rPr>
          <w:rFonts w:ascii="Trebuchet MS" w:eastAsia="Times New Roman" w:hAnsi="Trebuchet MS" w:cstheme="minorHAnsi"/>
          <w:color w:val="000000"/>
          <w:sz w:val="22"/>
          <w:szCs w:val="22"/>
          <w:lang w:val="es-ES"/>
        </w:rPr>
        <w:t>grupului</w:t>
      </w:r>
      <w:proofErr w:type="spellEnd"/>
      <w:r>
        <w:rPr>
          <w:rFonts w:ascii="Trebuchet MS" w:eastAsia="Times New Roman" w:hAnsi="Trebuchet MS" w:cstheme="minorHAnsi"/>
          <w:color w:val="000000"/>
          <w:sz w:val="22"/>
          <w:szCs w:val="22"/>
          <w:lang w:val="es-ES"/>
        </w:rPr>
        <w:t xml:space="preserve"> tinta. Se </w:t>
      </w:r>
      <w:proofErr w:type="spellStart"/>
      <w:r>
        <w:rPr>
          <w:rFonts w:ascii="Trebuchet MS" w:eastAsia="Times New Roman" w:hAnsi="Trebuchet MS" w:cstheme="minorHAnsi"/>
          <w:color w:val="000000"/>
          <w:sz w:val="22"/>
          <w:szCs w:val="22"/>
          <w:lang w:val="es-ES"/>
        </w:rPr>
        <w:t>realizeaza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masurile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integrate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cei</w:t>
      </w:r>
      <w:proofErr w:type="spellEnd"/>
      <w:r>
        <w:rPr>
          <w:rFonts w:ascii="Trebuchet MS" w:eastAsia="Times New Roman" w:hAnsi="Trebuchet MS" w:cstheme="minorHAnsi"/>
          <w:color w:val="000000"/>
          <w:sz w:val="22"/>
          <w:szCs w:val="22"/>
          <w:lang w:val="es-ES"/>
        </w:rPr>
        <w:t xml:space="preserve"> 372 </w:t>
      </w:r>
      <w:proofErr w:type="spellStart"/>
      <w:r>
        <w:rPr>
          <w:rFonts w:ascii="Trebuchet MS" w:eastAsia="Times New Roman" w:hAnsi="Trebuchet MS" w:cstheme="minorHAnsi"/>
          <w:color w:val="000000"/>
          <w:sz w:val="22"/>
          <w:szCs w:val="22"/>
          <w:lang w:val="es-ES"/>
        </w:rPr>
        <w:t>tineri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someri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varsta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w:t>
      </w:r>
      <w:proofErr w:type="spellEnd"/>
      <w:r>
        <w:rPr>
          <w:rFonts w:ascii="Trebuchet MS" w:eastAsia="Times New Roman" w:hAnsi="Trebuchet MS" w:cstheme="minorHAnsi"/>
          <w:color w:val="000000"/>
          <w:sz w:val="22"/>
          <w:szCs w:val="22"/>
          <w:lang w:val="es-ES"/>
        </w:rPr>
        <w:t xml:space="preserve"> 16-29 de </w:t>
      </w:r>
      <w:proofErr w:type="spellStart"/>
      <w:r>
        <w:rPr>
          <w:rFonts w:ascii="Trebuchet MS" w:eastAsia="Times New Roman" w:hAnsi="Trebuchet MS" w:cstheme="minorHAnsi"/>
          <w:color w:val="000000"/>
          <w:sz w:val="22"/>
          <w:szCs w:val="22"/>
          <w:lang w:val="es-ES"/>
        </w:rPr>
        <w:t>ani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inregistrati</w:t>
      </w:r>
      <w:proofErr w:type="spellEnd"/>
      <w:r>
        <w:rPr>
          <w:rFonts w:ascii="Trebuchet MS" w:eastAsia="Times New Roman" w:hAnsi="Trebuchet MS" w:cstheme="minorHAnsi"/>
          <w:color w:val="000000"/>
          <w:sz w:val="22"/>
          <w:szCs w:val="22"/>
          <w:lang w:val="es-ES"/>
        </w:rPr>
        <w:t xml:space="preserve"> la SPO,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accesului</w:t>
      </w:r>
      <w:proofErr w:type="spellEnd"/>
      <w:r>
        <w:rPr>
          <w:rFonts w:ascii="Trebuchet MS" w:eastAsia="Times New Roman" w:hAnsi="Trebuchet MS" w:cstheme="minorHAnsi"/>
          <w:color w:val="000000"/>
          <w:sz w:val="22"/>
          <w:szCs w:val="22"/>
          <w:lang w:val="es-ES"/>
        </w:rPr>
        <w:t xml:space="preserve"> la FPC si </w:t>
      </w:r>
      <w:proofErr w:type="spellStart"/>
      <w:r>
        <w:rPr>
          <w:rFonts w:ascii="Trebuchet MS" w:eastAsia="Times New Roman" w:hAnsi="Trebuchet MS" w:cstheme="minorHAnsi"/>
          <w:color w:val="000000"/>
          <w:sz w:val="22"/>
          <w:szCs w:val="22"/>
          <w:lang w:val="es-ES"/>
        </w:rPr>
        <w:t>masuri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specializate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elaborarea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planului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etc., </w:t>
      </w:r>
      <w:proofErr w:type="spellStart"/>
      <w:r>
        <w:rPr>
          <w:rFonts w:ascii="Trebuchet MS" w:eastAsia="Times New Roman" w:hAnsi="Trebuchet MS" w:cstheme="minorHAnsi"/>
          <w:color w:val="000000"/>
          <w:sz w:val="22"/>
          <w:szCs w:val="22"/>
          <w:lang w:val="es-ES"/>
        </w:rPr>
        <w:t>suport</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infiintarea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companiei</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toate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coroborate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conducand</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ocupare in </w:t>
      </w:r>
      <w:proofErr w:type="spellStart"/>
      <w:r>
        <w:rPr>
          <w:rFonts w:ascii="Trebuchet MS" w:eastAsia="Times New Roman" w:hAnsi="Trebuchet MS" w:cstheme="minorHAnsi"/>
          <w:color w:val="000000"/>
          <w:sz w:val="22"/>
          <w:szCs w:val="22"/>
          <w:lang w:val="es-ES"/>
        </w:rPr>
        <w:t>randul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cont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propriu</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urma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sprijinului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primit</w:t>
      </w:r>
      <w:proofErr w:type="spellEnd"/>
      <w:r>
        <w:rPr>
          <w:rFonts w:ascii="Trebuchet MS" w:eastAsia="Times New Roman" w:hAnsi="Trebuchet MS" w:cstheme="minorHAnsi"/>
          <w:color w:val="000000"/>
          <w:sz w:val="22"/>
          <w:szCs w:val="22"/>
          <w:lang w:val="es-ES"/>
        </w:rPr>
        <w:t>.</w:t>
      </w:r>
    </w:p>
    <w:p w14:paraId="231FAF3A"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1192008A" w14:textId="77777777" w:rsidR="00C36993" w:rsidRDefault="00000000">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Relevanta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fata de POCU 2014-2020 este </w:t>
      </w:r>
      <w:proofErr w:type="spellStart"/>
      <w:r>
        <w:rPr>
          <w:rFonts w:ascii="Trebuchet MS" w:eastAsia="Times New Roman" w:hAnsi="Trebuchet MS" w:cstheme="minorHAnsi"/>
          <w:color w:val="000000"/>
          <w:sz w:val="22"/>
          <w:szCs w:val="22"/>
          <w:lang w:val="es-ES"/>
        </w:rPr>
        <w:t>demonstrata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intreprinse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scopul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imbunatatirii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nivelului</w:t>
      </w:r>
      <w:proofErr w:type="spellEnd"/>
      <w:r>
        <w:rPr>
          <w:rFonts w:ascii="Trebuchet MS" w:eastAsia="Times New Roman" w:hAnsi="Trebuchet MS" w:cstheme="minorHAnsi"/>
          <w:color w:val="000000"/>
          <w:sz w:val="22"/>
          <w:szCs w:val="22"/>
          <w:lang w:val="es-ES"/>
        </w:rPr>
        <w:t xml:space="preserve"> de competente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participarea</w:t>
      </w:r>
      <w:proofErr w:type="spellEnd"/>
      <w:r>
        <w:rPr>
          <w:rFonts w:ascii="Trebuchet MS" w:eastAsia="Times New Roman" w:hAnsi="Trebuchet MS" w:cstheme="minorHAnsi"/>
          <w:color w:val="000000"/>
          <w:sz w:val="22"/>
          <w:szCs w:val="22"/>
          <w:lang w:val="es-ES"/>
        </w:rPr>
        <w:t xml:space="preserve"> la FPC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antreprenoriala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oferirea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subventii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necesare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infiintarii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noi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afaceri</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grupul</w:t>
      </w:r>
      <w:proofErr w:type="spellEnd"/>
      <w:r>
        <w:rPr>
          <w:rFonts w:ascii="Trebuchet MS" w:eastAsia="Times New Roman" w:hAnsi="Trebuchet MS" w:cstheme="minorHAnsi"/>
          <w:color w:val="000000"/>
          <w:sz w:val="22"/>
          <w:szCs w:val="22"/>
          <w:lang w:val="es-ES"/>
        </w:rPr>
        <w:t xml:space="preserve"> tinta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gradului</w:t>
      </w:r>
      <w:proofErr w:type="spellEnd"/>
      <w:r>
        <w:rPr>
          <w:rFonts w:ascii="Trebuchet MS" w:eastAsia="Times New Roman" w:hAnsi="Trebuchet MS" w:cstheme="minorHAnsi"/>
          <w:color w:val="000000"/>
          <w:sz w:val="22"/>
          <w:szCs w:val="22"/>
          <w:lang w:val="es-ES"/>
        </w:rPr>
        <w:t xml:space="preserve"> de ocupare a </w:t>
      </w:r>
      <w:proofErr w:type="spellStart"/>
      <w:r>
        <w:rPr>
          <w:rFonts w:ascii="Trebuchet MS" w:eastAsia="Times New Roman" w:hAnsi="Trebuchet MS" w:cstheme="minorHAnsi"/>
          <w:color w:val="000000"/>
          <w:sz w:val="22"/>
          <w:szCs w:val="22"/>
          <w:lang w:val="es-ES"/>
        </w:rPr>
        <w:t>acestora</w:t>
      </w:r>
      <w:proofErr w:type="spellEnd"/>
      <w:r>
        <w:rPr>
          <w:rFonts w:ascii="Trebuchet MS" w:eastAsia="Times New Roman" w:hAnsi="Trebuchet MS" w:cstheme="minorHAnsi"/>
          <w:color w:val="000000"/>
          <w:sz w:val="22"/>
          <w:szCs w:val="22"/>
          <w:lang w:val="es-ES"/>
        </w:rPr>
        <w:t>.</w:t>
      </w:r>
    </w:p>
    <w:p w14:paraId="292B7804"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03A7E8AE" w14:textId="77777777" w:rsidR="00C36993" w:rsidRDefault="00000000">
      <w:pPr>
        <w:shd w:val="clear" w:color="auto" w:fill="FFFFFF"/>
        <w:spacing w:before="0" w:after="0" w:line="240" w:lineRule="auto"/>
        <w:jc w:val="both"/>
        <w:rPr>
          <w:rFonts w:ascii="Trebuchet MS" w:eastAsia="Times New Roman" w:hAnsi="Trebuchet MS" w:cstheme="minorHAnsi"/>
          <w:color w:val="000000"/>
          <w:sz w:val="22"/>
          <w:szCs w:val="22"/>
          <w:lang w:val="fr-FR"/>
        </w:rPr>
      </w:pPr>
      <w:r>
        <w:rPr>
          <w:rFonts w:ascii="Trebuchet MS" w:eastAsia="Times New Roman" w:hAnsi="Trebuchet MS" w:cstheme="minorHAnsi"/>
          <w:color w:val="000000"/>
          <w:sz w:val="22"/>
          <w:szCs w:val="22"/>
          <w:lang w:val="fr-FR"/>
        </w:rPr>
        <w:t>-</w:t>
      </w:r>
      <w:proofErr w:type="spellStart"/>
      <w:r>
        <w:rPr>
          <w:rFonts w:ascii="Trebuchet MS" w:eastAsia="Times New Roman" w:hAnsi="Trebuchet MS" w:cstheme="minorHAnsi"/>
          <w:color w:val="000000"/>
          <w:sz w:val="22"/>
          <w:szCs w:val="22"/>
          <w:lang w:val="fr-FR"/>
        </w:rPr>
        <w:t>Proiectul</w:t>
      </w:r>
      <w:proofErr w:type="spellEnd"/>
      <w:r>
        <w:rPr>
          <w:rFonts w:ascii="Trebuchet MS" w:eastAsia="Times New Roman" w:hAnsi="Trebuchet MS" w:cstheme="minorHAnsi"/>
          <w:color w:val="000000"/>
          <w:sz w:val="22"/>
          <w:szCs w:val="22"/>
          <w:lang w:val="fr-FR"/>
        </w:rPr>
        <w:t xml:space="preserve"> este </w:t>
      </w:r>
      <w:proofErr w:type="spellStart"/>
      <w:r>
        <w:rPr>
          <w:rFonts w:ascii="Trebuchet MS" w:eastAsia="Times New Roman" w:hAnsi="Trebuchet MS" w:cstheme="minorHAnsi"/>
          <w:color w:val="000000"/>
          <w:sz w:val="22"/>
          <w:szCs w:val="22"/>
          <w:lang w:val="fr-FR"/>
        </w:rPr>
        <w:t>destinat</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unui</w:t>
      </w:r>
      <w:proofErr w:type="spellEnd"/>
      <w:r>
        <w:rPr>
          <w:rFonts w:ascii="Trebuchet MS" w:eastAsia="Times New Roman" w:hAnsi="Trebuchet MS" w:cstheme="minorHAnsi"/>
          <w:color w:val="000000"/>
          <w:sz w:val="22"/>
          <w:szCs w:val="22"/>
          <w:lang w:val="fr-FR"/>
        </w:rPr>
        <w:t xml:space="preserve"> nr. </w:t>
      </w:r>
      <w:proofErr w:type="spellStart"/>
      <w:proofErr w:type="gramStart"/>
      <w:r>
        <w:rPr>
          <w:rFonts w:ascii="Trebuchet MS" w:eastAsia="Times New Roman" w:hAnsi="Trebuchet MS" w:cstheme="minorHAnsi"/>
          <w:color w:val="000000"/>
          <w:sz w:val="22"/>
          <w:szCs w:val="22"/>
          <w:lang w:val="fr-FR"/>
        </w:rPr>
        <w:t>minim</w:t>
      </w:r>
      <w:proofErr w:type="spellEnd"/>
      <w:proofErr w:type="gramEnd"/>
      <w:r>
        <w:rPr>
          <w:rFonts w:ascii="Trebuchet MS" w:eastAsia="Times New Roman" w:hAnsi="Trebuchet MS" w:cstheme="minorHAnsi"/>
          <w:color w:val="000000"/>
          <w:sz w:val="22"/>
          <w:szCs w:val="22"/>
          <w:lang w:val="fr-FR"/>
        </w:rPr>
        <w:t xml:space="preserve"> de 372 de </w:t>
      </w:r>
      <w:proofErr w:type="spellStart"/>
      <w:r>
        <w:rPr>
          <w:rFonts w:ascii="Trebuchet MS" w:eastAsia="Times New Roman" w:hAnsi="Trebuchet MS" w:cstheme="minorHAnsi"/>
          <w:color w:val="000000"/>
          <w:sz w:val="22"/>
          <w:szCs w:val="22"/>
          <w:lang w:val="fr-FR"/>
        </w:rPr>
        <w:t>tineri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NEETs</w:t>
      </w:r>
      <w:proofErr w:type="spellEnd"/>
      <w:r>
        <w:rPr>
          <w:rFonts w:ascii="Trebuchet MS" w:eastAsia="Times New Roman" w:hAnsi="Trebuchet MS" w:cstheme="minorHAnsi"/>
          <w:color w:val="000000"/>
          <w:sz w:val="22"/>
          <w:szCs w:val="22"/>
          <w:lang w:val="fr-FR"/>
        </w:rPr>
        <w:t xml:space="preserve"> (ILMT) </w:t>
      </w:r>
      <w:proofErr w:type="spellStart"/>
      <w:r>
        <w:rPr>
          <w:rFonts w:ascii="Trebuchet MS" w:eastAsia="Times New Roman" w:hAnsi="Trebuchet MS" w:cstheme="minorHAnsi"/>
          <w:color w:val="000000"/>
          <w:sz w:val="22"/>
          <w:szCs w:val="22"/>
          <w:lang w:val="fr-FR"/>
        </w:rPr>
        <w:t>din</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regiunea</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dezvoltare</w:t>
      </w:r>
      <w:proofErr w:type="spellEnd"/>
      <w:r>
        <w:rPr>
          <w:rFonts w:ascii="Trebuchet MS" w:eastAsia="Times New Roman" w:hAnsi="Trebuchet MS" w:cstheme="minorHAnsi"/>
          <w:color w:val="000000"/>
          <w:sz w:val="22"/>
          <w:szCs w:val="22"/>
          <w:lang w:val="fr-FR"/>
        </w:rPr>
        <w:t xml:space="preserve"> Sud-Est. </w:t>
      </w:r>
      <w:proofErr w:type="spellStart"/>
      <w:r>
        <w:rPr>
          <w:rFonts w:ascii="Trebuchet MS" w:eastAsia="Times New Roman" w:hAnsi="Trebuchet MS" w:cstheme="minorHAnsi"/>
          <w:color w:val="000000"/>
          <w:sz w:val="22"/>
          <w:szCs w:val="22"/>
          <w:lang w:val="fr-FR"/>
        </w:rPr>
        <w:t>Numarul</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persoane</w:t>
      </w:r>
      <w:proofErr w:type="spellEnd"/>
      <w:r>
        <w:rPr>
          <w:rFonts w:ascii="Trebuchet MS" w:eastAsia="Times New Roman" w:hAnsi="Trebuchet MS" w:cstheme="minorHAnsi"/>
          <w:color w:val="000000"/>
          <w:sz w:val="22"/>
          <w:szCs w:val="22"/>
          <w:lang w:val="fr-FR"/>
        </w:rPr>
        <w:t xml:space="preserve"> care </w:t>
      </w:r>
      <w:proofErr w:type="spellStart"/>
      <w:r>
        <w:rPr>
          <w:rFonts w:ascii="Trebuchet MS" w:eastAsia="Times New Roman" w:hAnsi="Trebuchet MS" w:cstheme="minorHAnsi"/>
          <w:color w:val="000000"/>
          <w:sz w:val="22"/>
          <w:szCs w:val="22"/>
          <w:lang w:val="fr-FR"/>
        </w:rPr>
        <w:t>compun</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grupul</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este</w:t>
      </w:r>
      <w:proofErr w:type="spellEnd"/>
      <w:r>
        <w:rPr>
          <w:rFonts w:ascii="Trebuchet MS" w:eastAsia="Times New Roman" w:hAnsi="Trebuchet MS" w:cstheme="minorHAnsi"/>
          <w:color w:val="000000"/>
          <w:sz w:val="22"/>
          <w:szCs w:val="22"/>
          <w:lang w:val="fr-FR"/>
        </w:rPr>
        <w:t xml:space="preserve"> de 372 </w:t>
      </w:r>
      <w:proofErr w:type="spellStart"/>
      <w:r>
        <w:rPr>
          <w:rFonts w:ascii="Trebuchet MS" w:eastAsia="Times New Roman" w:hAnsi="Trebuchet MS" w:cstheme="minorHAnsi"/>
          <w:color w:val="000000"/>
          <w:sz w:val="22"/>
          <w:szCs w:val="22"/>
          <w:lang w:val="fr-FR"/>
        </w:rPr>
        <w:t>tineri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NEETs</w:t>
      </w:r>
      <w:proofErr w:type="spellEnd"/>
      <w:r>
        <w:rPr>
          <w:rFonts w:ascii="Trebuchet MS" w:eastAsia="Times New Roman" w:hAnsi="Trebuchet MS" w:cstheme="minorHAnsi"/>
          <w:color w:val="000000"/>
          <w:sz w:val="22"/>
          <w:szCs w:val="22"/>
          <w:lang w:val="fr-FR"/>
        </w:rPr>
        <w:t xml:space="preserve"> (ILMT) care se </w:t>
      </w:r>
      <w:proofErr w:type="spellStart"/>
      <w:r>
        <w:rPr>
          <w:rFonts w:ascii="Trebuchet MS" w:eastAsia="Times New Roman" w:hAnsi="Trebuchet MS" w:cstheme="minorHAnsi"/>
          <w:color w:val="000000"/>
          <w:sz w:val="22"/>
          <w:szCs w:val="22"/>
          <w:lang w:val="fr-FR"/>
        </w:rPr>
        <w:t>regasesc</w:t>
      </w:r>
      <w:proofErr w:type="spellEnd"/>
      <w:r>
        <w:rPr>
          <w:rFonts w:ascii="Trebuchet MS" w:eastAsia="Times New Roman" w:hAnsi="Trebuchet MS" w:cstheme="minorHAnsi"/>
          <w:color w:val="000000"/>
          <w:sz w:val="22"/>
          <w:szCs w:val="22"/>
          <w:lang w:val="fr-FR"/>
        </w:rPr>
        <w:t xml:space="preserve"> in </w:t>
      </w:r>
      <w:proofErr w:type="spellStart"/>
      <w:r>
        <w:rPr>
          <w:rFonts w:ascii="Trebuchet MS" w:eastAsia="Times New Roman" w:hAnsi="Trebuchet MS" w:cstheme="minorHAnsi"/>
          <w:color w:val="000000"/>
          <w:sz w:val="22"/>
          <w:szCs w:val="22"/>
          <w:lang w:val="fr-FR"/>
        </w:rPr>
        <w:t>intervalul</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varsta</w:t>
      </w:r>
      <w:proofErr w:type="spellEnd"/>
      <w:r>
        <w:rPr>
          <w:rFonts w:ascii="Trebuchet MS" w:eastAsia="Times New Roman" w:hAnsi="Trebuchet MS" w:cstheme="minorHAnsi"/>
          <w:color w:val="000000"/>
          <w:sz w:val="22"/>
          <w:szCs w:val="22"/>
          <w:lang w:val="fr-FR"/>
        </w:rPr>
        <w:t xml:space="preserve"> 16-29 </w:t>
      </w:r>
      <w:proofErr w:type="spellStart"/>
      <w:r>
        <w:rPr>
          <w:rFonts w:ascii="Trebuchet MS" w:eastAsia="Times New Roman" w:hAnsi="Trebuchet MS" w:cstheme="minorHAnsi"/>
          <w:color w:val="000000"/>
          <w:sz w:val="22"/>
          <w:szCs w:val="22"/>
          <w:lang w:val="fr-FR"/>
        </w:rPr>
        <w:t>ani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cu</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domiciliul</w:t>
      </w:r>
      <w:proofErr w:type="spellEnd"/>
      <w:r>
        <w:rPr>
          <w:rFonts w:ascii="Trebuchet MS" w:eastAsia="Times New Roman" w:hAnsi="Trebuchet MS" w:cstheme="minorHAnsi"/>
          <w:color w:val="000000"/>
          <w:sz w:val="22"/>
          <w:szCs w:val="22"/>
          <w:lang w:val="fr-FR"/>
        </w:rPr>
        <w:t>/</w:t>
      </w:r>
      <w:proofErr w:type="spellStart"/>
      <w:r>
        <w:rPr>
          <w:rFonts w:ascii="Trebuchet MS" w:eastAsia="Times New Roman" w:hAnsi="Trebuchet MS" w:cstheme="minorHAnsi"/>
          <w:color w:val="000000"/>
          <w:sz w:val="22"/>
          <w:szCs w:val="22"/>
          <w:lang w:val="fr-FR"/>
        </w:rPr>
        <w:t>resedinta</w:t>
      </w:r>
      <w:proofErr w:type="spellEnd"/>
      <w:r>
        <w:rPr>
          <w:rFonts w:ascii="Trebuchet MS" w:eastAsia="Times New Roman" w:hAnsi="Trebuchet MS" w:cstheme="minorHAnsi"/>
          <w:color w:val="000000"/>
          <w:sz w:val="22"/>
          <w:szCs w:val="22"/>
          <w:lang w:val="fr-FR"/>
        </w:rPr>
        <w:t xml:space="preserve"> in </w:t>
      </w:r>
      <w:proofErr w:type="spellStart"/>
      <w:r>
        <w:rPr>
          <w:rFonts w:ascii="Trebuchet MS" w:eastAsia="Times New Roman" w:hAnsi="Trebuchet MS" w:cstheme="minorHAnsi"/>
          <w:color w:val="000000"/>
          <w:sz w:val="22"/>
          <w:szCs w:val="22"/>
          <w:lang w:val="fr-FR"/>
        </w:rPr>
        <w:t>regiunea</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vizata</w:t>
      </w:r>
      <w:proofErr w:type="spellEnd"/>
      <w:r>
        <w:rPr>
          <w:rFonts w:ascii="Trebuchet MS" w:eastAsia="Times New Roman" w:hAnsi="Trebuchet MS" w:cstheme="minorHAnsi"/>
          <w:color w:val="000000"/>
          <w:sz w:val="22"/>
          <w:szCs w:val="22"/>
          <w:lang w:val="fr-FR"/>
        </w:rPr>
        <w:t xml:space="preserve"> de </w:t>
      </w:r>
      <w:proofErr w:type="spellStart"/>
      <w:r>
        <w:rPr>
          <w:rFonts w:ascii="Trebuchet MS" w:eastAsia="Times New Roman" w:hAnsi="Trebuchet MS" w:cstheme="minorHAnsi"/>
          <w:color w:val="000000"/>
          <w:sz w:val="22"/>
          <w:szCs w:val="22"/>
          <w:lang w:val="fr-FR"/>
        </w:rPr>
        <w:t>proiect</w:t>
      </w:r>
      <w:proofErr w:type="spellEnd"/>
      <w:r>
        <w:rPr>
          <w:rFonts w:ascii="Trebuchet MS" w:eastAsia="Times New Roman" w:hAnsi="Trebuchet MS" w:cstheme="minorHAnsi"/>
          <w:color w:val="000000"/>
          <w:sz w:val="22"/>
          <w:szCs w:val="22"/>
          <w:lang w:val="fr-FR"/>
        </w:rPr>
        <w:t xml:space="preserve"> si care </w:t>
      </w:r>
      <w:proofErr w:type="spellStart"/>
      <w:r>
        <w:rPr>
          <w:rFonts w:ascii="Trebuchet MS" w:eastAsia="Times New Roman" w:hAnsi="Trebuchet MS" w:cstheme="minorHAnsi"/>
          <w:color w:val="000000"/>
          <w:sz w:val="22"/>
          <w:szCs w:val="22"/>
          <w:lang w:val="fr-FR"/>
        </w:rPr>
        <w:t>pun</w:t>
      </w:r>
      <w:proofErr w:type="spellEnd"/>
      <w:r>
        <w:rPr>
          <w:rFonts w:ascii="Trebuchet MS" w:eastAsia="Times New Roman" w:hAnsi="Trebuchet MS" w:cstheme="minorHAnsi"/>
          <w:color w:val="000000"/>
          <w:sz w:val="22"/>
          <w:szCs w:val="22"/>
          <w:lang w:val="fr-FR"/>
        </w:rPr>
        <w:t xml:space="preserve"> la </w:t>
      </w:r>
      <w:proofErr w:type="spellStart"/>
      <w:r>
        <w:rPr>
          <w:rFonts w:ascii="Trebuchet MS" w:eastAsia="Times New Roman" w:hAnsi="Trebuchet MS" w:cstheme="minorHAnsi"/>
          <w:color w:val="000000"/>
          <w:sz w:val="22"/>
          <w:szCs w:val="22"/>
          <w:lang w:val="fr-FR"/>
        </w:rPr>
        <w:t>dispozitie</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dovezi</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legale</w:t>
      </w:r>
      <w:proofErr w:type="spellEnd"/>
      <w:r>
        <w:rPr>
          <w:rFonts w:ascii="Trebuchet MS" w:eastAsia="Times New Roman" w:hAnsi="Trebuchet MS" w:cstheme="minorHAnsi"/>
          <w:color w:val="000000"/>
          <w:sz w:val="22"/>
          <w:szCs w:val="22"/>
          <w:lang w:val="fr-FR"/>
        </w:rPr>
        <w:t xml:space="preserve"> si </w:t>
      </w:r>
      <w:proofErr w:type="spellStart"/>
      <w:r>
        <w:rPr>
          <w:rFonts w:ascii="Trebuchet MS" w:eastAsia="Times New Roman" w:hAnsi="Trebuchet MS" w:cstheme="minorHAnsi"/>
          <w:color w:val="000000"/>
          <w:sz w:val="22"/>
          <w:szCs w:val="22"/>
          <w:lang w:val="fr-FR"/>
        </w:rPr>
        <w:t>concrete</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privind</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eligibilitatea</w:t>
      </w:r>
      <w:proofErr w:type="spellEnd"/>
      <w:r>
        <w:rPr>
          <w:rFonts w:ascii="Trebuchet MS" w:eastAsia="Times New Roman" w:hAnsi="Trebuchet MS" w:cstheme="minorHAnsi"/>
          <w:color w:val="000000"/>
          <w:sz w:val="22"/>
          <w:szCs w:val="22"/>
          <w:lang w:val="fr-FR"/>
        </w:rPr>
        <w:t xml:space="preserve"> in </w:t>
      </w:r>
      <w:proofErr w:type="spellStart"/>
      <w:r>
        <w:rPr>
          <w:rFonts w:ascii="Trebuchet MS" w:eastAsia="Times New Roman" w:hAnsi="Trebuchet MS" w:cstheme="minorHAnsi"/>
          <w:color w:val="000000"/>
          <w:sz w:val="22"/>
          <w:szCs w:val="22"/>
          <w:lang w:val="fr-FR"/>
        </w:rPr>
        <w:t>vederea</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participarii</w:t>
      </w:r>
      <w:proofErr w:type="spellEnd"/>
      <w:r>
        <w:rPr>
          <w:rFonts w:ascii="Trebuchet MS" w:eastAsia="Times New Roman" w:hAnsi="Trebuchet MS" w:cstheme="minorHAnsi"/>
          <w:color w:val="000000"/>
          <w:sz w:val="22"/>
          <w:szCs w:val="22"/>
          <w:lang w:val="fr-FR"/>
        </w:rPr>
        <w:t xml:space="preserve"> la </w:t>
      </w:r>
      <w:proofErr w:type="spellStart"/>
      <w:r>
        <w:rPr>
          <w:rFonts w:ascii="Trebuchet MS" w:eastAsia="Times New Roman" w:hAnsi="Trebuchet MS" w:cstheme="minorHAnsi"/>
          <w:color w:val="000000"/>
          <w:sz w:val="22"/>
          <w:szCs w:val="22"/>
          <w:lang w:val="fr-FR"/>
        </w:rPr>
        <w:t>activitatile</w:t>
      </w:r>
      <w:proofErr w:type="spellEnd"/>
      <w:r>
        <w:rPr>
          <w:rFonts w:ascii="Trebuchet MS" w:eastAsia="Times New Roman" w:hAnsi="Trebuchet MS" w:cstheme="minorHAnsi"/>
          <w:color w:val="000000"/>
          <w:sz w:val="22"/>
          <w:szCs w:val="22"/>
          <w:lang w:val="fr-FR"/>
        </w:rPr>
        <w:t xml:space="preserve"> </w:t>
      </w:r>
      <w:proofErr w:type="spellStart"/>
      <w:r>
        <w:rPr>
          <w:rFonts w:ascii="Trebuchet MS" w:eastAsia="Times New Roman" w:hAnsi="Trebuchet MS" w:cstheme="minorHAnsi"/>
          <w:color w:val="000000"/>
          <w:sz w:val="22"/>
          <w:szCs w:val="22"/>
          <w:lang w:val="fr-FR"/>
        </w:rPr>
        <w:t>proiectului</w:t>
      </w:r>
      <w:proofErr w:type="spellEnd"/>
      <w:r>
        <w:rPr>
          <w:rFonts w:ascii="Trebuchet MS" w:eastAsia="Times New Roman" w:hAnsi="Trebuchet MS" w:cstheme="minorHAnsi"/>
          <w:color w:val="000000"/>
          <w:sz w:val="22"/>
          <w:szCs w:val="22"/>
          <w:lang w:val="fr-FR"/>
        </w:rPr>
        <w:t>.</w:t>
      </w:r>
    </w:p>
    <w:p w14:paraId="5B9609AA"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fr-FR"/>
        </w:rPr>
      </w:pPr>
    </w:p>
    <w:p w14:paraId="25FDB047" w14:textId="77777777" w:rsidR="00C36993" w:rsidRDefault="00000000">
      <w:pPr>
        <w:shd w:val="clear" w:color="auto" w:fill="FFFFFF"/>
        <w:spacing w:before="0" w:after="0" w:line="240" w:lineRule="auto"/>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se </w:t>
      </w:r>
      <w:proofErr w:type="spellStart"/>
      <w:r>
        <w:rPr>
          <w:rFonts w:ascii="Trebuchet MS" w:eastAsia="Times New Roman" w:hAnsi="Trebuchet MS" w:cstheme="minorHAnsi"/>
          <w:color w:val="000000"/>
          <w:sz w:val="22"/>
          <w:szCs w:val="22"/>
          <w:lang w:val="es-ES"/>
        </w:rPr>
        <w:t>implementeaza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regiunea</w:t>
      </w:r>
      <w:proofErr w:type="spellEnd"/>
      <w:r>
        <w:rPr>
          <w:rFonts w:ascii="Trebuchet MS" w:eastAsia="Times New Roman" w:hAnsi="Trebuchet MS" w:cstheme="minorHAnsi"/>
          <w:color w:val="000000"/>
          <w:sz w:val="22"/>
          <w:szCs w:val="22"/>
          <w:lang w:val="es-ES"/>
        </w:rPr>
        <w:t xml:space="preserve"> Sud-</w:t>
      </w:r>
      <w:proofErr w:type="spellStart"/>
      <w:r>
        <w:rPr>
          <w:rFonts w:ascii="Trebuchet MS" w:eastAsia="Times New Roman" w:hAnsi="Trebuchet MS" w:cstheme="minorHAnsi"/>
          <w:color w:val="000000"/>
          <w:sz w:val="22"/>
          <w:szCs w:val="22"/>
          <w:lang w:val="es-ES"/>
        </w:rPr>
        <w:t>Est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regiune</w:t>
      </w:r>
      <w:proofErr w:type="spellEnd"/>
      <w:r>
        <w:rPr>
          <w:rFonts w:ascii="Trebuchet MS" w:eastAsia="Times New Roman" w:hAnsi="Trebuchet MS" w:cstheme="minorHAnsi"/>
          <w:color w:val="000000"/>
          <w:sz w:val="22"/>
          <w:szCs w:val="22"/>
          <w:lang w:val="es-ES"/>
        </w:rPr>
        <w:t xml:space="preserve"> care se identifica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urmatoarele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caracteristici</w:t>
      </w:r>
      <w:proofErr w:type="spellEnd"/>
      <w:r>
        <w:rPr>
          <w:rFonts w:ascii="Trebuchet MS" w:eastAsia="Times New Roman" w:hAnsi="Trebuchet MS" w:cstheme="minorHAnsi"/>
          <w:color w:val="000000"/>
          <w:sz w:val="22"/>
          <w:szCs w:val="22"/>
          <w:lang w:val="es-ES"/>
        </w:rPr>
        <w:t xml:space="preserve"> generale: </w:t>
      </w:r>
      <w:proofErr w:type="spellStart"/>
      <w:r>
        <w:rPr>
          <w:rFonts w:ascii="Trebuchet MS" w:eastAsia="Times New Roman" w:hAnsi="Trebuchet MS" w:cstheme="minorHAnsi"/>
          <w:color w:val="000000"/>
          <w:sz w:val="22"/>
          <w:szCs w:val="22"/>
          <w:lang w:val="es-ES"/>
        </w:rPr>
        <w:t>nivelul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scazut</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pregatire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momentul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tranzitiei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neconcordanta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dintre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calificarile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abilitatile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cerute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angajatori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impactul</w:t>
      </w:r>
      <w:proofErr w:type="spellEnd"/>
      <w:r>
        <w:rPr>
          <w:rFonts w:ascii="Trebuchet MS" w:eastAsia="Times New Roman" w:hAnsi="Trebuchet MS" w:cstheme="minorHAnsi"/>
          <w:color w:val="000000"/>
          <w:sz w:val="22"/>
          <w:szCs w:val="22"/>
          <w:lang w:val="es-ES"/>
        </w:rPr>
        <w:t xml:space="preserve"> inca </w:t>
      </w:r>
      <w:proofErr w:type="spellStart"/>
      <w:r>
        <w:rPr>
          <w:rFonts w:ascii="Trebuchet MS" w:eastAsia="Times New Roman" w:hAnsi="Trebuchet MS" w:cstheme="minorHAnsi"/>
          <w:color w:val="000000"/>
          <w:sz w:val="22"/>
          <w:szCs w:val="22"/>
          <w:lang w:val="es-ES"/>
        </w:rPr>
        <w:t>redus</w:t>
      </w:r>
      <w:proofErr w:type="spellEnd"/>
      <w:r>
        <w:rPr>
          <w:rFonts w:ascii="Trebuchet MS" w:eastAsia="Times New Roman" w:hAnsi="Trebuchet MS" w:cstheme="minorHAnsi"/>
          <w:color w:val="000000"/>
          <w:sz w:val="22"/>
          <w:szCs w:val="22"/>
          <w:lang w:val="es-ES"/>
        </w:rPr>
        <w:t xml:space="preserve"> al </w:t>
      </w:r>
      <w:proofErr w:type="spellStart"/>
      <w:r>
        <w:rPr>
          <w:rFonts w:ascii="Trebuchet MS" w:eastAsia="Times New Roman" w:hAnsi="Trebuchet MS" w:cstheme="minorHAnsi"/>
          <w:color w:val="000000"/>
          <w:sz w:val="22"/>
          <w:szCs w:val="22"/>
          <w:lang w:val="es-ES"/>
        </w:rPr>
        <w:t>schemelor</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ucenicie</w:t>
      </w:r>
      <w:proofErr w:type="spellEnd"/>
      <w:r>
        <w:rPr>
          <w:rFonts w:ascii="Trebuchet MS" w:eastAsia="Times New Roman" w:hAnsi="Trebuchet MS" w:cstheme="minorHAnsi"/>
          <w:color w:val="000000"/>
          <w:sz w:val="22"/>
          <w:szCs w:val="22"/>
          <w:lang w:val="es-ES"/>
        </w:rPr>
        <w:t xml:space="preserve"> si al </w:t>
      </w:r>
      <w:proofErr w:type="spellStart"/>
      <w:r>
        <w:rPr>
          <w:rFonts w:ascii="Trebuchet MS" w:eastAsia="Times New Roman" w:hAnsi="Trebuchet MS" w:cstheme="minorHAnsi"/>
          <w:color w:val="000000"/>
          <w:sz w:val="22"/>
          <w:szCs w:val="22"/>
          <w:lang w:val="es-ES"/>
        </w:rPr>
        <w:t>stagiilor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asteptarile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ridicate</w:t>
      </w:r>
      <w:proofErr w:type="spellEnd"/>
      <w:r>
        <w:rPr>
          <w:rFonts w:ascii="Trebuchet MS" w:eastAsia="Times New Roman" w:hAnsi="Trebuchet MS" w:cstheme="minorHAnsi"/>
          <w:color w:val="000000"/>
          <w:sz w:val="22"/>
          <w:szCs w:val="22"/>
          <w:lang w:val="es-ES"/>
        </w:rPr>
        <w:t xml:space="preserve"> ale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de la un </w:t>
      </w:r>
      <w:proofErr w:type="spellStart"/>
      <w:r>
        <w:rPr>
          <w:rFonts w:ascii="Trebuchet MS" w:eastAsia="Times New Roman" w:hAnsi="Trebuchet MS" w:cstheme="minorHAnsi"/>
          <w:color w:val="000000"/>
          <w:sz w:val="22"/>
          <w:szCs w:val="22"/>
          <w:lang w:val="es-ES"/>
        </w:rPr>
        <w:t>loc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salariul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mediul</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lucru</w:t>
      </w:r>
      <w:proofErr w:type="spellEnd"/>
      <w:r>
        <w:rPr>
          <w:rFonts w:ascii="Trebuchet MS" w:eastAsia="Times New Roman" w:hAnsi="Trebuchet MS" w:cstheme="minorHAnsi"/>
          <w:color w:val="000000"/>
          <w:sz w:val="22"/>
          <w:szCs w:val="22"/>
          <w:lang w:val="es-ES"/>
        </w:rPr>
        <w:t xml:space="preserve">, alte </w:t>
      </w:r>
      <w:proofErr w:type="spellStart"/>
      <w:r>
        <w:rPr>
          <w:rFonts w:ascii="Trebuchet MS" w:eastAsia="Times New Roman" w:hAnsi="Trebuchet MS" w:cstheme="minorHAnsi"/>
          <w:color w:val="000000"/>
          <w:sz w:val="22"/>
          <w:szCs w:val="22"/>
          <w:lang w:val="es-ES"/>
        </w:rPr>
        <w:t>beneficii</w:t>
      </w:r>
      <w:proofErr w:type="spellEnd"/>
      <w:r>
        <w:rPr>
          <w:rFonts w:ascii="Trebuchet MS" w:eastAsia="Times New Roman" w:hAnsi="Trebuchet MS" w:cstheme="minorHAnsi"/>
          <w:color w:val="000000"/>
          <w:sz w:val="22"/>
          <w:szCs w:val="22"/>
          <w:lang w:val="es-ES"/>
        </w:rPr>
        <w:t xml:space="preserve">); oferta </w:t>
      </w:r>
      <w:proofErr w:type="spellStart"/>
      <w:r>
        <w:rPr>
          <w:rFonts w:ascii="Trebuchet MS" w:eastAsia="Times New Roman" w:hAnsi="Trebuchet MS" w:cstheme="minorHAnsi"/>
          <w:color w:val="000000"/>
          <w:sz w:val="22"/>
          <w:szCs w:val="22"/>
          <w:lang w:val="es-ES"/>
        </w:rPr>
        <w:t>limitata</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w:t>
      </w:r>
    </w:p>
    <w:p w14:paraId="10604E64" w14:textId="77777777" w:rsidR="00C36993" w:rsidRDefault="00C36993">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p>
    <w:p w14:paraId="59AC0773" w14:textId="77777777" w:rsidR="00C36993" w:rsidRDefault="00000000">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proofErr w:type="spellStart"/>
      <w:r>
        <w:rPr>
          <w:rFonts w:ascii="Trebuchet MS" w:eastAsia="Times New Roman" w:hAnsi="Trebuchet MS" w:cstheme="minorHAnsi"/>
          <w:color w:val="000000"/>
          <w:sz w:val="22"/>
          <w:szCs w:val="22"/>
          <w:lang w:val="es-ES"/>
        </w:rPr>
        <w:t>Tinand</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aceste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aspecte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vine in </w:t>
      </w:r>
      <w:proofErr w:type="spellStart"/>
      <w:r>
        <w:rPr>
          <w:rFonts w:ascii="Trebuchet MS" w:eastAsia="Times New Roman" w:hAnsi="Trebuchet MS" w:cstheme="minorHAnsi"/>
          <w:color w:val="000000"/>
          <w:sz w:val="22"/>
          <w:szCs w:val="22"/>
          <w:lang w:val="es-ES"/>
        </w:rPr>
        <w:t>intampinarea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nevoilor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facilitandu</w:t>
      </w:r>
      <w:proofErr w:type="spellEnd"/>
      <w:r>
        <w:rPr>
          <w:rFonts w:ascii="Trebuchet MS" w:eastAsia="Times New Roman" w:hAnsi="Trebuchet MS" w:cstheme="minorHAnsi"/>
          <w:color w:val="000000"/>
          <w:sz w:val="22"/>
          <w:szCs w:val="22"/>
          <w:lang w:val="es-ES"/>
        </w:rPr>
        <w:t xml:space="preserve">-le </w:t>
      </w:r>
      <w:proofErr w:type="spellStart"/>
      <w:r>
        <w:rPr>
          <w:rFonts w:ascii="Trebuchet MS" w:eastAsia="Times New Roman" w:hAnsi="Trebuchet MS" w:cstheme="minorHAnsi"/>
          <w:color w:val="000000"/>
          <w:sz w:val="22"/>
          <w:szCs w:val="22"/>
          <w:lang w:val="es-ES"/>
        </w:rPr>
        <w:t>tranzitia</w:t>
      </w:r>
      <w:proofErr w:type="spellEnd"/>
      <w:r>
        <w:rPr>
          <w:rFonts w:ascii="Trebuchet MS" w:eastAsia="Times New Roman" w:hAnsi="Trebuchet MS" w:cstheme="minorHAnsi"/>
          <w:color w:val="000000"/>
          <w:sz w:val="22"/>
          <w:szCs w:val="22"/>
          <w:lang w:val="es-ES"/>
        </w:rPr>
        <w:t xml:space="preserve"> catre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desfasurate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trei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formare si ocupare.</w:t>
      </w:r>
    </w:p>
    <w:p w14:paraId="37A6BEAA" w14:textId="77777777" w:rsidR="00C36993" w:rsidRDefault="00C36993">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p>
    <w:p w14:paraId="12ED4B37" w14:textId="77777777" w:rsidR="00C36993" w:rsidRDefault="00000000">
      <w:pPr>
        <w:shd w:val="clear" w:color="auto" w:fill="FFFFFF"/>
        <w:spacing w:before="0" w:after="0" w:line="240" w:lineRule="auto"/>
        <w:ind w:firstLine="720"/>
        <w:jc w:val="both"/>
        <w:rPr>
          <w:lang w:val="es-ES"/>
        </w:rPr>
      </w:pPr>
      <w:r>
        <w:rPr>
          <w:rFonts w:ascii="Trebuchet MS" w:eastAsia="Times New Roman" w:hAnsi="Trebuchet MS" w:cstheme="minorHAnsi"/>
          <w:color w:val="000000"/>
          <w:sz w:val="22"/>
          <w:szCs w:val="22"/>
          <w:lang w:val="es-ES"/>
        </w:rPr>
        <w:t xml:space="preserve">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educatie</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ia</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calcul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gradul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scazut</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constientizare</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importanta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inregistrarii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profilarii</w:t>
      </w:r>
      <w:proofErr w:type="spellEnd"/>
      <w:r>
        <w:rPr>
          <w:rFonts w:ascii="Trebuchet MS" w:eastAsia="Times New Roman" w:hAnsi="Trebuchet MS" w:cstheme="minorHAnsi"/>
          <w:color w:val="000000"/>
          <w:sz w:val="22"/>
          <w:szCs w:val="22"/>
          <w:lang w:val="es-ES"/>
        </w:rPr>
        <w:t xml:space="preserve"> de catre SPO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a putea ulterior beneficia de </w:t>
      </w:r>
      <w:proofErr w:type="spellStart"/>
      <w:r>
        <w:rPr>
          <w:rFonts w:ascii="Trebuchet MS" w:eastAsia="Times New Roman" w:hAnsi="Trebuchet MS" w:cstheme="minorHAnsi"/>
          <w:color w:val="000000"/>
          <w:sz w:val="22"/>
          <w:szCs w:val="22"/>
          <w:lang w:val="es-ES"/>
        </w:rPr>
        <w:t>pachete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integrate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personalizate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masuri</w:t>
      </w:r>
      <w:proofErr w:type="spellEnd"/>
      <w:r>
        <w:rPr>
          <w:rFonts w:ascii="Trebuchet MS" w:eastAsia="Times New Roman" w:hAnsi="Trebuchet MS" w:cstheme="minorHAnsi"/>
          <w:color w:val="000000"/>
          <w:sz w:val="22"/>
          <w:szCs w:val="22"/>
          <w:lang w:val="es-ES"/>
        </w:rPr>
        <w:t xml:space="preserve"> active; </w:t>
      </w:r>
      <w:proofErr w:type="spellStart"/>
      <w:r>
        <w:rPr>
          <w:rFonts w:ascii="Trebuchet MS" w:eastAsia="Times New Roman" w:hAnsi="Trebuchet MS" w:cstheme="minorHAnsi"/>
          <w:color w:val="000000"/>
          <w:sz w:val="22"/>
          <w:szCs w:val="22"/>
          <w:lang w:val="es-ES"/>
        </w:rPr>
        <w:t>astfel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actiunile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prevazute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cadrul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campaniei</w:t>
      </w:r>
      <w:proofErr w:type="spellEnd"/>
      <w:r>
        <w:rPr>
          <w:rFonts w:ascii="Trebuchet MS" w:eastAsia="Times New Roman" w:hAnsi="Trebuchet MS" w:cstheme="minorHAnsi"/>
          <w:color w:val="000000"/>
          <w:sz w:val="22"/>
          <w:szCs w:val="22"/>
          <w:lang w:val="es-ES"/>
        </w:rPr>
        <w:t xml:space="preserve"> de informare si </w:t>
      </w:r>
      <w:proofErr w:type="spellStart"/>
      <w:r>
        <w:rPr>
          <w:rFonts w:ascii="Trebuchet MS" w:eastAsia="Times New Roman" w:hAnsi="Trebuchet MS" w:cstheme="minorHAnsi"/>
          <w:color w:val="000000"/>
          <w:sz w:val="22"/>
          <w:szCs w:val="22"/>
          <w:lang w:val="es-ES"/>
        </w:rPr>
        <w:t>promovare</w:t>
      </w:r>
      <w:proofErr w:type="spellEnd"/>
      <w:r>
        <w:rPr>
          <w:rFonts w:ascii="Trebuchet MS" w:eastAsia="Times New Roman" w:hAnsi="Trebuchet MS" w:cstheme="minorHAnsi"/>
          <w:color w:val="000000"/>
          <w:sz w:val="22"/>
          <w:szCs w:val="22"/>
          <w:lang w:val="es-ES"/>
        </w:rPr>
        <w:t xml:space="preserve"> sunt </w:t>
      </w:r>
      <w:proofErr w:type="spellStart"/>
      <w:r>
        <w:rPr>
          <w:rFonts w:ascii="Trebuchet MS" w:eastAsia="Times New Roman" w:hAnsi="Trebuchet MS" w:cstheme="minorHAnsi"/>
          <w:color w:val="000000"/>
          <w:sz w:val="22"/>
          <w:szCs w:val="22"/>
          <w:lang w:val="es-ES"/>
        </w:rPr>
        <w:t>menite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ofere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informatiile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necesare</w:t>
      </w:r>
      <w:proofErr w:type="spellEnd"/>
      <w:r>
        <w:rPr>
          <w:rFonts w:ascii="Trebuchet MS" w:eastAsia="Times New Roman" w:hAnsi="Trebuchet MS" w:cstheme="minorHAnsi"/>
          <w:color w:val="000000"/>
          <w:sz w:val="22"/>
          <w:szCs w:val="22"/>
          <w:lang w:val="es-ES"/>
        </w:rPr>
        <w:t xml:space="preserve"> de care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nevoie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pentru</w:t>
      </w:r>
      <w:proofErr w:type="spellEnd"/>
      <w:r>
        <w:rPr>
          <w:rFonts w:ascii="Trebuchet MS" w:eastAsia="Times New Roman" w:hAnsi="Trebuchet MS" w:cstheme="minorHAnsi"/>
          <w:color w:val="000000"/>
          <w:sz w:val="22"/>
          <w:szCs w:val="22"/>
          <w:lang w:val="es-ES"/>
        </w:rPr>
        <w:t xml:space="preserve"> a-I determina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devina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-si </w:t>
      </w:r>
      <w:proofErr w:type="spellStart"/>
      <w:r>
        <w:rPr>
          <w:rFonts w:ascii="Trebuchet MS" w:eastAsia="Times New Roman" w:hAnsi="Trebuchet MS" w:cstheme="minorHAnsi"/>
          <w:color w:val="000000"/>
          <w:sz w:val="22"/>
          <w:szCs w:val="22"/>
          <w:lang w:val="es-ES"/>
        </w:rPr>
        <w:t>doreasca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dezvoltarea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personala</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profesionala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sa</w:t>
      </w:r>
      <w:proofErr w:type="spellEnd"/>
      <w:r>
        <w:rPr>
          <w:rFonts w:ascii="Trebuchet MS" w:eastAsia="Times New Roman" w:hAnsi="Trebuchet MS" w:cstheme="minorHAnsi"/>
          <w:color w:val="000000"/>
          <w:sz w:val="22"/>
          <w:szCs w:val="22"/>
          <w:lang w:val="es-ES"/>
        </w:rPr>
        <w:t xml:space="preserve">-si </w:t>
      </w:r>
      <w:proofErr w:type="spellStart"/>
      <w:r>
        <w:rPr>
          <w:rFonts w:ascii="Trebuchet MS" w:eastAsia="Times New Roman" w:hAnsi="Trebuchet MS" w:cstheme="minorHAnsi"/>
          <w:color w:val="000000"/>
          <w:sz w:val="22"/>
          <w:szCs w:val="22"/>
          <w:lang w:val="es-ES"/>
        </w:rPr>
        <w:t>imbunatateasca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statutul</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lastRenderedPageBreak/>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procesul</w:t>
      </w:r>
      <w:proofErr w:type="spellEnd"/>
      <w:r>
        <w:rPr>
          <w:rFonts w:ascii="Trebuchet MS" w:eastAsia="Times New Roman" w:hAnsi="Trebuchet MS" w:cstheme="minorHAnsi"/>
          <w:color w:val="000000"/>
          <w:sz w:val="22"/>
          <w:szCs w:val="22"/>
          <w:lang w:val="es-ES"/>
        </w:rPr>
        <w:t xml:space="preserve"> de ocupare a </w:t>
      </w:r>
      <w:proofErr w:type="spellStart"/>
      <w:r>
        <w:rPr>
          <w:rFonts w:ascii="Trebuchet MS" w:eastAsia="Times New Roman" w:hAnsi="Trebuchet MS" w:cstheme="minorHAnsi"/>
          <w:color w:val="000000"/>
          <w:sz w:val="22"/>
          <w:szCs w:val="22"/>
          <w:lang w:val="es-ES"/>
        </w:rPr>
        <w:t>unor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locuri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care necesita </w:t>
      </w:r>
      <w:proofErr w:type="spellStart"/>
      <w:r>
        <w:rPr>
          <w:rFonts w:ascii="Trebuchet MS" w:eastAsia="Times New Roman" w:hAnsi="Trebuchet MS" w:cstheme="minorHAnsi"/>
          <w:color w:val="000000"/>
          <w:sz w:val="22"/>
          <w:szCs w:val="22"/>
          <w:lang w:val="es-ES"/>
        </w:rPr>
        <w:t>abilitatile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competentele</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calitatile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lor</w:t>
      </w:r>
      <w:proofErr w:type="spellEnd"/>
      <w:r>
        <w:rPr>
          <w:rFonts w:ascii="Trebuchet MS" w:eastAsia="Times New Roman" w:hAnsi="Trebuchet MS" w:cstheme="minorHAnsi"/>
          <w:color w:val="000000"/>
          <w:sz w:val="22"/>
          <w:szCs w:val="22"/>
          <w:lang w:val="es-ES"/>
        </w:rPr>
        <w:t>.</w:t>
      </w:r>
    </w:p>
    <w:p w14:paraId="346B2D16" w14:textId="77777777" w:rsidR="00C36993" w:rsidRDefault="00C36993">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p>
    <w:p w14:paraId="0EAD7000" w14:textId="77777777" w:rsidR="00C36993" w:rsidRDefault="00000000">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 xml:space="preserve">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palierul</w:t>
      </w:r>
      <w:proofErr w:type="spellEnd"/>
      <w:r>
        <w:rPr>
          <w:rFonts w:ascii="Trebuchet MS" w:eastAsia="Times New Roman" w:hAnsi="Trebuchet MS" w:cstheme="minorHAnsi"/>
          <w:color w:val="000000"/>
          <w:sz w:val="22"/>
          <w:szCs w:val="22"/>
          <w:lang w:val="es-ES"/>
        </w:rPr>
        <w:t xml:space="preserve"> „formare” –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prevede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organizarea</w:t>
      </w:r>
      <w:proofErr w:type="spellEnd"/>
      <w:r>
        <w:rPr>
          <w:rFonts w:ascii="Trebuchet MS" w:eastAsia="Times New Roman" w:hAnsi="Trebuchet MS" w:cstheme="minorHAnsi"/>
          <w:color w:val="000000"/>
          <w:sz w:val="22"/>
          <w:szCs w:val="22"/>
          <w:lang w:val="es-ES"/>
        </w:rPr>
        <w:t xml:space="preserve"> a 10 </w:t>
      </w:r>
      <w:proofErr w:type="spellStart"/>
      <w:r>
        <w:rPr>
          <w:rFonts w:ascii="Trebuchet MS" w:eastAsia="Times New Roman" w:hAnsi="Trebuchet MS" w:cstheme="minorHAnsi"/>
          <w:color w:val="000000"/>
          <w:sz w:val="22"/>
          <w:szCs w:val="22"/>
          <w:lang w:val="es-ES"/>
        </w:rPr>
        <w:t>stagii</w:t>
      </w:r>
      <w:proofErr w:type="spellEnd"/>
      <w:r>
        <w:rPr>
          <w:rFonts w:ascii="Trebuchet MS" w:eastAsia="Times New Roman" w:hAnsi="Trebuchet MS" w:cstheme="minorHAnsi"/>
          <w:color w:val="000000"/>
          <w:sz w:val="22"/>
          <w:szCs w:val="22"/>
          <w:lang w:val="es-ES"/>
        </w:rPr>
        <w:t xml:space="preserve"> FPC in </w:t>
      </w:r>
      <w:proofErr w:type="spellStart"/>
      <w:r>
        <w:rPr>
          <w:rFonts w:ascii="Trebuchet MS" w:eastAsia="Times New Roman" w:hAnsi="Trebuchet MS" w:cstheme="minorHAnsi"/>
          <w:color w:val="000000"/>
          <w:sz w:val="22"/>
          <w:szCs w:val="22"/>
          <w:lang w:val="es-ES"/>
        </w:rPr>
        <w:t>domeniile</w:t>
      </w:r>
      <w:proofErr w:type="spellEnd"/>
      <w:r>
        <w:rPr>
          <w:rFonts w:ascii="Trebuchet MS" w:eastAsia="Times New Roman" w:hAnsi="Trebuchet MS" w:cstheme="minorHAnsi"/>
          <w:color w:val="000000"/>
          <w:sz w:val="22"/>
          <w:szCs w:val="22"/>
          <w:lang w:val="es-ES"/>
        </w:rPr>
        <w:t xml:space="preserve"> de care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nevoie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tinerii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asa cum </w:t>
      </w:r>
      <w:proofErr w:type="spellStart"/>
      <w:r>
        <w:rPr>
          <w:rFonts w:ascii="Trebuchet MS" w:eastAsia="Times New Roman" w:hAnsi="Trebuchet MS" w:cstheme="minorHAnsi"/>
          <w:color w:val="000000"/>
          <w:sz w:val="22"/>
          <w:szCs w:val="22"/>
          <w:lang w:val="es-ES"/>
        </w:rPr>
        <w:t>au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aratat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rezultatele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analizei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efectuate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nivelul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regiunii</w:t>
      </w:r>
      <w:proofErr w:type="spellEnd"/>
      <w:r>
        <w:rPr>
          <w:rFonts w:ascii="Trebuchet MS" w:eastAsia="Times New Roman" w:hAnsi="Trebuchet MS" w:cstheme="minorHAnsi"/>
          <w:color w:val="000000"/>
          <w:sz w:val="22"/>
          <w:szCs w:val="22"/>
          <w:lang w:val="es-ES"/>
        </w:rPr>
        <w:t xml:space="preserve"> de implementare ale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organizarea</w:t>
      </w:r>
      <w:proofErr w:type="spellEnd"/>
      <w:r>
        <w:rPr>
          <w:rFonts w:ascii="Trebuchet MS" w:eastAsia="Times New Roman" w:hAnsi="Trebuchet MS" w:cstheme="minorHAnsi"/>
          <w:color w:val="000000"/>
          <w:sz w:val="22"/>
          <w:szCs w:val="22"/>
          <w:lang w:val="es-ES"/>
        </w:rPr>
        <w:t xml:space="preserve"> a 4 </w:t>
      </w:r>
      <w:proofErr w:type="spellStart"/>
      <w:r>
        <w:rPr>
          <w:rFonts w:ascii="Trebuchet MS" w:eastAsia="Times New Roman" w:hAnsi="Trebuchet MS" w:cstheme="minorHAnsi"/>
          <w:color w:val="000000"/>
          <w:sz w:val="22"/>
          <w:szCs w:val="22"/>
          <w:lang w:val="es-ES"/>
        </w:rPr>
        <w:t>stagii</w:t>
      </w:r>
      <w:proofErr w:type="spellEnd"/>
      <w:r>
        <w:rPr>
          <w:rFonts w:ascii="Trebuchet MS" w:eastAsia="Times New Roman" w:hAnsi="Trebuchet MS" w:cstheme="minorHAnsi"/>
          <w:color w:val="000000"/>
          <w:sz w:val="22"/>
          <w:szCs w:val="22"/>
          <w:lang w:val="es-ES"/>
        </w:rPr>
        <w:t xml:space="preserve"> de formare in </w:t>
      </w:r>
      <w:proofErr w:type="spellStart"/>
      <w:r>
        <w:rPr>
          <w:rFonts w:ascii="Trebuchet MS" w:eastAsia="Times New Roman" w:hAnsi="Trebuchet MS" w:cstheme="minorHAnsi"/>
          <w:color w:val="000000"/>
          <w:sz w:val="22"/>
          <w:szCs w:val="22"/>
          <w:lang w:val="es-ES"/>
        </w:rPr>
        <w:t>domeniul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antreprenorial</w:t>
      </w:r>
      <w:proofErr w:type="spellEnd"/>
      <w:r>
        <w:rPr>
          <w:rFonts w:ascii="Trebuchet MS" w:eastAsia="Times New Roman" w:hAnsi="Trebuchet MS" w:cstheme="minorHAnsi"/>
          <w:color w:val="000000"/>
          <w:sz w:val="22"/>
          <w:szCs w:val="22"/>
          <w:lang w:val="es-ES"/>
        </w:rPr>
        <w:t>.</w:t>
      </w:r>
    </w:p>
    <w:p w14:paraId="2EAE5CA9" w14:textId="77777777" w:rsidR="00C36993" w:rsidRDefault="00C36993">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p>
    <w:p w14:paraId="72257CC2" w14:textId="77777777" w:rsidR="00C36993" w:rsidRDefault="00000000">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r>
        <w:rPr>
          <w:rFonts w:ascii="Trebuchet MS" w:eastAsia="Times New Roman" w:hAnsi="Trebuchet MS" w:cstheme="minorHAnsi"/>
          <w:color w:val="000000"/>
          <w:sz w:val="22"/>
          <w:szCs w:val="22"/>
          <w:lang w:val="es-ES"/>
        </w:rPr>
        <w:t xml:space="preserve">In </w:t>
      </w:r>
      <w:proofErr w:type="spellStart"/>
      <w:r>
        <w:rPr>
          <w:rFonts w:ascii="Trebuchet MS" w:eastAsia="Times New Roman" w:hAnsi="Trebuchet MS" w:cstheme="minorHAnsi"/>
          <w:color w:val="000000"/>
          <w:sz w:val="22"/>
          <w:szCs w:val="22"/>
          <w:lang w:val="es-ES"/>
        </w:rPr>
        <w:t>ceea</w:t>
      </w:r>
      <w:proofErr w:type="spellEnd"/>
      <w:r>
        <w:rPr>
          <w:rFonts w:ascii="Trebuchet MS" w:eastAsia="Times New Roman" w:hAnsi="Trebuchet MS" w:cstheme="minorHAnsi"/>
          <w:color w:val="000000"/>
          <w:sz w:val="22"/>
          <w:szCs w:val="22"/>
          <w:lang w:val="es-ES"/>
        </w:rPr>
        <w:t xml:space="preserve"> ce </w:t>
      </w:r>
      <w:proofErr w:type="spellStart"/>
      <w:r>
        <w:rPr>
          <w:rFonts w:ascii="Trebuchet MS" w:eastAsia="Times New Roman" w:hAnsi="Trebuchet MS" w:cstheme="minorHAnsi"/>
          <w:color w:val="000000"/>
          <w:sz w:val="22"/>
          <w:szCs w:val="22"/>
          <w:lang w:val="es-ES"/>
        </w:rPr>
        <w:t>priveste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palierul</w:t>
      </w:r>
      <w:proofErr w:type="spellEnd"/>
      <w:r>
        <w:rPr>
          <w:rFonts w:ascii="Trebuchet MS" w:eastAsia="Times New Roman" w:hAnsi="Trebuchet MS" w:cstheme="minorHAnsi"/>
          <w:color w:val="000000"/>
          <w:sz w:val="22"/>
          <w:szCs w:val="22"/>
          <w:lang w:val="es-ES"/>
        </w:rPr>
        <w:t xml:space="preserve"> „ocupare” –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contribuie</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cresterea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ocupabilitatii</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regiunile</w:t>
      </w:r>
      <w:proofErr w:type="spellEnd"/>
      <w:r>
        <w:rPr>
          <w:rFonts w:ascii="Trebuchet MS" w:eastAsia="Times New Roman" w:hAnsi="Trebuchet MS" w:cstheme="minorHAnsi"/>
          <w:color w:val="000000"/>
          <w:sz w:val="22"/>
          <w:szCs w:val="22"/>
          <w:lang w:val="es-ES"/>
        </w:rPr>
        <w:t xml:space="preserve"> de implementare ale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facilitarea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incadrarii</w:t>
      </w:r>
      <w:proofErr w:type="spellEnd"/>
      <w:r>
        <w:rPr>
          <w:rFonts w:ascii="Trebuchet MS" w:eastAsia="Times New Roman" w:hAnsi="Trebuchet MS" w:cstheme="minorHAnsi"/>
          <w:color w:val="000000"/>
          <w:sz w:val="22"/>
          <w:szCs w:val="22"/>
          <w:lang w:val="es-ES"/>
        </w:rPr>
        <w:t xml:space="preserve"> a 160 </w:t>
      </w:r>
      <w:proofErr w:type="spellStart"/>
      <w:r>
        <w:rPr>
          <w:rFonts w:ascii="Trebuchet MS" w:eastAsia="Times New Roman" w:hAnsi="Trebuchet MS" w:cstheme="minorHAnsi"/>
          <w:color w:val="000000"/>
          <w:sz w:val="22"/>
          <w:szCs w:val="22"/>
          <w:lang w:val="es-ES"/>
        </w:rPr>
        <w:t>NEETs</w:t>
      </w:r>
      <w:proofErr w:type="spellEnd"/>
      <w:r>
        <w:rPr>
          <w:rFonts w:ascii="Trebuchet MS" w:eastAsia="Times New Roman" w:hAnsi="Trebuchet MS" w:cstheme="minorHAnsi"/>
          <w:color w:val="000000"/>
          <w:sz w:val="22"/>
          <w:szCs w:val="22"/>
          <w:lang w:val="es-ES"/>
        </w:rPr>
        <w:t xml:space="preserve"> pe o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muncii</w:t>
      </w:r>
      <w:proofErr w:type="spellEnd"/>
      <w:r>
        <w:rPr>
          <w:rFonts w:ascii="Trebuchet MS" w:eastAsia="Times New Roman" w:hAnsi="Trebuchet MS" w:cstheme="minorHAnsi"/>
          <w:color w:val="000000"/>
          <w:sz w:val="22"/>
          <w:szCs w:val="22"/>
          <w:lang w:val="es-ES"/>
        </w:rPr>
        <w:t xml:space="preserve"> competitive si in continua </w:t>
      </w:r>
      <w:proofErr w:type="spellStart"/>
      <w:r>
        <w:rPr>
          <w:rFonts w:ascii="Trebuchet MS" w:eastAsia="Times New Roman" w:hAnsi="Trebuchet MS" w:cstheme="minorHAnsi"/>
          <w:color w:val="000000"/>
          <w:sz w:val="22"/>
          <w:szCs w:val="22"/>
          <w:lang w:val="es-ES"/>
        </w:rPr>
        <w:t>schimbare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inclusiv</w:t>
      </w:r>
      <w:proofErr w:type="spellEnd"/>
      <w:r>
        <w:rPr>
          <w:rFonts w:ascii="Trebuchet MS" w:eastAsia="Times New Roman" w:hAnsi="Trebuchet MS" w:cstheme="minorHAnsi"/>
          <w:color w:val="000000"/>
          <w:sz w:val="22"/>
          <w:szCs w:val="22"/>
          <w:lang w:val="es-ES"/>
        </w:rPr>
        <w:t xml:space="preserve"> a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cu</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risc</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excluziune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sociala</w:t>
      </w:r>
      <w:proofErr w:type="spellEnd"/>
      <w:r>
        <w:rPr>
          <w:rFonts w:ascii="Trebuchet MS" w:eastAsia="Times New Roman" w:hAnsi="Trebuchet MS" w:cstheme="minorHAnsi"/>
          <w:color w:val="000000"/>
          <w:sz w:val="22"/>
          <w:szCs w:val="22"/>
          <w:lang w:val="es-ES"/>
        </w:rPr>
        <w:t xml:space="preserve"> si a </w:t>
      </w:r>
      <w:proofErr w:type="spellStart"/>
      <w:r>
        <w:rPr>
          <w:rFonts w:ascii="Trebuchet MS" w:eastAsia="Times New Roman" w:hAnsi="Trebuchet MS" w:cstheme="minorHAnsi"/>
          <w:color w:val="000000"/>
          <w:sz w:val="22"/>
          <w:szCs w:val="22"/>
          <w:lang w:val="es-ES"/>
        </w:rPr>
        <w:t>tinerilor</w:t>
      </w:r>
      <w:proofErr w:type="spellEnd"/>
      <w:r>
        <w:rPr>
          <w:rFonts w:ascii="Trebuchet MS" w:eastAsia="Times New Roman" w:hAnsi="Trebuchet MS" w:cstheme="minorHAnsi"/>
          <w:color w:val="000000"/>
          <w:sz w:val="22"/>
          <w:szCs w:val="22"/>
          <w:lang w:val="es-ES"/>
        </w:rPr>
        <w:t xml:space="preserve"> din </w:t>
      </w:r>
      <w:proofErr w:type="spellStart"/>
      <w:r>
        <w:rPr>
          <w:rFonts w:ascii="Trebuchet MS" w:eastAsia="Times New Roman" w:hAnsi="Trebuchet MS" w:cstheme="minorHAnsi"/>
          <w:color w:val="000000"/>
          <w:sz w:val="22"/>
          <w:szCs w:val="22"/>
          <w:lang w:val="es-ES"/>
        </w:rPr>
        <w:t>comunitatile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marginalizate</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activitatea</w:t>
      </w:r>
      <w:proofErr w:type="spellEnd"/>
      <w:r>
        <w:rPr>
          <w:rFonts w:ascii="Trebuchet MS" w:eastAsia="Times New Roman" w:hAnsi="Trebuchet MS" w:cstheme="minorHAnsi"/>
          <w:color w:val="000000"/>
          <w:sz w:val="22"/>
          <w:szCs w:val="22"/>
          <w:lang w:val="es-ES"/>
        </w:rPr>
        <w:t xml:space="preserve"> 3 se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acorda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servicii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specializate</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stimularea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respectiv</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servicii</w:t>
      </w:r>
      <w:proofErr w:type="spellEnd"/>
      <w:r>
        <w:rPr>
          <w:rFonts w:ascii="Trebuchet MS" w:eastAsia="Times New Roman" w:hAnsi="Trebuchet MS" w:cstheme="minorHAnsi"/>
          <w:color w:val="000000"/>
          <w:sz w:val="22"/>
          <w:szCs w:val="22"/>
          <w:lang w:val="es-ES"/>
        </w:rPr>
        <w:t xml:space="preserve"> de mediere; de </w:t>
      </w:r>
      <w:proofErr w:type="spellStart"/>
      <w:r>
        <w:rPr>
          <w:rFonts w:ascii="Trebuchet MS" w:eastAsia="Times New Roman" w:hAnsi="Trebuchet MS" w:cstheme="minorHAnsi"/>
          <w:color w:val="000000"/>
          <w:sz w:val="22"/>
          <w:szCs w:val="22"/>
          <w:lang w:val="es-ES"/>
        </w:rPr>
        <w:t>altfel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implementarea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proiectului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presupune</w:t>
      </w:r>
      <w:proofErr w:type="spellEnd"/>
      <w:r>
        <w:rPr>
          <w:rFonts w:ascii="Trebuchet MS" w:eastAsia="Times New Roman" w:hAnsi="Trebuchet MS" w:cstheme="minorHAnsi"/>
          <w:color w:val="000000"/>
          <w:sz w:val="22"/>
          <w:szCs w:val="22"/>
          <w:lang w:val="es-ES"/>
        </w:rPr>
        <w:t xml:space="preserve"> elemente </w:t>
      </w:r>
      <w:proofErr w:type="spellStart"/>
      <w:r>
        <w:rPr>
          <w:rFonts w:ascii="Trebuchet MS" w:eastAsia="Times New Roman" w:hAnsi="Trebuchet MS" w:cstheme="minorHAnsi"/>
          <w:color w:val="000000"/>
          <w:sz w:val="22"/>
          <w:szCs w:val="22"/>
          <w:lang w:val="es-ES"/>
        </w:rPr>
        <w:t>integrate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inovatoare</w:t>
      </w:r>
      <w:proofErr w:type="spellEnd"/>
      <w:r>
        <w:rPr>
          <w:rFonts w:ascii="Trebuchet MS" w:eastAsia="Times New Roman" w:hAnsi="Trebuchet MS" w:cstheme="minorHAnsi"/>
          <w:color w:val="000000"/>
          <w:sz w:val="22"/>
          <w:szCs w:val="22"/>
          <w:lang w:val="es-ES"/>
        </w:rPr>
        <w:t xml:space="preserve"> in </w:t>
      </w:r>
      <w:proofErr w:type="spellStart"/>
      <w:r>
        <w:rPr>
          <w:rFonts w:ascii="Trebuchet MS" w:eastAsia="Times New Roman" w:hAnsi="Trebuchet MS" w:cstheme="minorHAnsi"/>
          <w:color w:val="000000"/>
          <w:sz w:val="22"/>
          <w:szCs w:val="22"/>
          <w:lang w:val="es-ES"/>
        </w:rPr>
        <w:t>domeniul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ocuparii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garantia</w:t>
      </w:r>
      <w:proofErr w:type="spellEnd"/>
      <w:r>
        <w:rPr>
          <w:rFonts w:ascii="Trebuchet MS" w:eastAsia="Times New Roman" w:hAnsi="Trebuchet MS" w:cstheme="minorHAnsi"/>
          <w:color w:val="000000"/>
          <w:sz w:val="22"/>
          <w:szCs w:val="22"/>
          <w:lang w:val="es-ES"/>
        </w:rPr>
        <w:t xml:space="preserve"> pt </w:t>
      </w:r>
      <w:proofErr w:type="spellStart"/>
      <w:r>
        <w:rPr>
          <w:rFonts w:ascii="Trebuchet MS" w:eastAsia="Times New Roman" w:hAnsi="Trebuchet MS" w:cstheme="minorHAnsi"/>
          <w:color w:val="000000"/>
          <w:sz w:val="22"/>
          <w:szCs w:val="22"/>
          <w:lang w:val="es-ES"/>
        </w:rPr>
        <w:t>tineret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prin</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corelarea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cererii</w:t>
      </w:r>
      <w:proofErr w:type="spellEnd"/>
      <w:r>
        <w:rPr>
          <w:rFonts w:ascii="Trebuchet MS" w:eastAsia="Times New Roman" w:hAnsi="Trebuchet MS" w:cstheme="minorHAnsi"/>
          <w:color w:val="000000"/>
          <w:sz w:val="22"/>
          <w:szCs w:val="22"/>
          <w:lang w:val="es-ES"/>
        </w:rPr>
        <w:t xml:space="preserve"> si </w:t>
      </w:r>
      <w:proofErr w:type="spellStart"/>
      <w:r>
        <w:rPr>
          <w:rFonts w:ascii="Trebuchet MS" w:eastAsia="Times New Roman" w:hAnsi="Trebuchet MS" w:cstheme="minorHAnsi"/>
          <w:color w:val="000000"/>
          <w:sz w:val="22"/>
          <w:szCs w:val="22"/>
          <w:lang w:val="es-ES"/>
        </w:rPr>
        <w:t>ofertei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pietei</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 xml:space="preserve"> - </w:t>
      </w:r>
      <w:proofErr w:type="spellStart"/>
      <w:r>
        <w:rPr>
          <w:rFonts w:ascii="Trebuchet MS" w:eastAsia="Times New Roman" w:hAnsi="Trebuchet MS" w:cstheme="minorHAnsi"/>
          <w:color w:val="000000"/>
          <w:sz w:val="22"/>
          <w:szCs w:val="22"/>
          <w:lang w:val="es-ES"/>
        </w:rPr>
        <w:t>toate</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contribui</w:t>
      </w:r>
      <w:proofErr w:type="spellEnd"/>
      <w:r>
        <w:rPr>
          <w:rFonts w:ascii="Trebuchet MS" w:eastAsia="Times New Roman" w:hAnsi="Trebuchet MS" w:cstheme="minorHAnsi"/>
          <w:color w:val="000000"/>
          <w:sz w:val="22"/>
          <w:szCs w:val="22"/>
          <w:lang w:val="es-ES"/>
        </w:rPr>
        <w:t xml:space="preserve"> la </w:t>
      </w:r>
      <w:proofErr w:type="spellStart"/>
      <w:r>
        <w:rPr>
          <w:rFonts w:ascii="Trebuchet MS" w:eastAsia="Times New Roman" w:hAnsi="Trebuchet MS" w:cstheme="minorHAnsi"/>
          <w:color w:val="000000"/>
          <w:sz w:val="22"/>
          <w:szCs w:val="22"/>
          <w:lang w:val="es-ES"/>
        </w:rPr>
        <w:t>reducerea</w:t>
      </w:r>
      <w:proofErr w:type="spellEnd"/>
      <w:r>
        <w:rPr>
          <w:rFonts w:ascii="Trebuchet MS" w:eastAsia="Times New Roman" w:hAnsi="Trebuchet MS" w:cstheme="minorHAnsi"/>
          <w:color w:val="000000"/>
          <w:sz w:val="22"/>
          <w:szCs w:val="22"/>
          <w:lang w:val="es-ES"/>
        </w:rPr>
        <w:t>/</w:t>
      </w:r>
      <w:proofErr w:type="spellStart"/>
      <w:r>
        <w:rPr>
          <w:rFonts w:ascii="Trebuchet MS" w:eastAsia="Times New Roman" w:hAnsi="Trebuchet MS" w:cstheme="minorHAnsi"/>
          <w:color w:val="000000"/>
          <w:sz w:val="22"/>
          <w:szCs w:val="22"/>
          <w:lang w:val="es-ES"/>
        </w:rPr>
        <w:t>diminuarea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dezechilibrelor</w:t>
      </w:r>
      <w:proofErr w:type="spellEnd"/>
      <w:r>
        <w:rPr>
          <w:rFonts w:ascii="Trebuchet MS" w:eastAsia="Times New Roman" w:hAnsi="Trebuchet MS" w:cstheme="minorHAnsi"/>
          <w:color w:val="000000"/>
          <w:sz w:val="22"/>
          <w:szCs w:val="22"/>
          <w:lang w:val="es-ES"/>
        </w:rPr>
        <w:t xml:space="preserve"> si a </w:t>
      </w:r>
      <w:proofErr w:type="spellStart"/>
      <w:r>
        <w:rPr>
          <w:rFonts w:ascii="Trebuchet MS" w:eastAsia="Times New Roman" w:hAnsi="Trebuchet MS" w:cstheme="minorHAnsi"/>
          <w:color w:val="000000"/>
          <w:sz w:val="22"/>
          <w:szCs w:val="22"/>
          <w:lang w:val="es-ES"/>
        </w:rPr>
        <w:t>disparitatilor</w:t>
      </w:r>
      <w:proofErr w:type="spellEnd"/>
      <w:r>
        <w:rPr>
          <w:rFonts w:ascii="Trebuchet MS" w:eastAsia="Times New Roman" w:hAnsi="Trebuchet MS" w:cstheme="minorHAnsi"/>
          <w:color w:val="000000"/>
          <w:sz w:val="22"/>
          <w:szCs w:val="22"/>
          <w:lang w:val="es-ES"/>
        </w:rPr>
        <w:t xml:space="preserve"> existente pe </w:t>
      </w:r>
      <w:proofErr w:type="spellStart"/>
      <w:r>
        <w:rPr>
          <w:rFonts w:ascii="Trebuchet MS" w:eastAsia="Times New Roman" w:hAnsi="Trebuchet MS" w:cstheme="minorHAnsi"/>
          <w:color w:val="000000"/>
          <w:sz w:val="22"/>
          <w:szCs w:val="22"/>
          <w:lang w:val="es-ES"/>
        </w:rPr>
        <w:t>piata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fortei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munca</w:t>
      </w:r>
      <w:proofErr w:type="spellEnd"/>
      <w:r>
        <w:rPr>
          <w:rFonts w:ascii="Trebuchet MS" w:eastAsia="Times New Roman" w:hAnsi="Trebuchet MS" w:cstheme="minorHAnsi"/>
          <w:color w:val="000000"/>
          <w:sz w:val="22"/>
          <w:szCs w:val="22"/>
          <w:lang w:val="es-ES"/>
        </w:rPr>
        <w:t>.</w:t>
      </w:r>
    </w:p>
    <w:p w14:paraId="2330159D" w14:textId="77777777" w:rsidR="00C36993" w:rsidRDefault="00C36993">
      <w:pPr>
        <w:shd w:val="clear" w:color="auto" w:fill="FFFFFF"/>
        <w:spacing w:before="0" w:after="0" w:line="240" w:lineRule="auto"/>
        <w:ind w:firstLine="720"/>
        <w:jc w:val="both"/>
        <w:rPr>
          <w:rFonts w:ascii="Trebuchet MS" w:eastAsia="Times New Roman" w:hAnsi="Trebuchet MS" w:cstheme="minorHAnsi"/>
          <w:color w:val="000000"/>
          <w:sz w:val="22"/>
          <w:szCs w:val="22"/>
          <w:lang w:val="es-ES"/>
        </w:rPr>
      </w:pPr>
    </w:p>
    <w:p w14:paraId="06B9FAAF" w14:textId="77777777" w:rsidR="00C36993" w:rsidRDefault="00000000">
      <w:pPr>
        <w:shd w:val="clear" w:color="auto" w:fill="FFFFFF"/>
        <w:spacing w:before="0" w:after="0" w:line="240" w:lineRule="auto"/>
        <w:ind w:firstLine="720"/>
        <w:jc w:val="both"/>
        <w:rPr>
          <w:rFonts w:ascii="Trebuchet MS" w:hAnsi="Trebuchet MS"/>
          <w:sz w:val="22"/>
          <w:szCs w:val="22"/>
          <w:lang w:val="es-ES"/>
        </w:rPr>
      </w:pPr>
      <w:proofErr w:type="spellStart"/>
      <w:r>
        <w:rPr>
          <w:rFonts w:ascii="Trebuchet MS" w:eastAsia="Times New Roman" w:hAnsi="Trebuchet MS" w:cstheme="minorHAnsi"/>
          <w:color w:val="000000"/>
          <w:sz w:val="22"/>
          <w:szCs w:val="22"/>
          <w:lang w:val="es-ES"/>
        </w:rPr>
        <w:t>Asadar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proiectul</w:t>
      </w:r>
      <w:proofErr w:type="spellEnd"/>
      <w:r>
        <w:rPr>
          <w:rFonts w:ascii="Trebuchet MS" w:eastAsia="Times New Roman" w:hAnsi="Trebuchet MS" w:cstheme="minorHAnsi"/>
          <w:color w:val="000000"/>
          <w:sz w:val="22"/>
          <w:szCs w:val="22"/>
          <w:lang w:val="es-ES"/>
        </w:rPr>
        <w:t xml:space="preserve"> vine in </w:t>
      </w:r>
      <w:proofErr w:type="spellStart"/>
      <w:r>
        <w:rPr>
          <w:rFonts w:ascii="Trebuchet MS" w:eastAsia="Times New Roman" w:hAnsi="Trebuchet MS" w:cstheme="minorHAnsi"/>
          <w:color w:val="000000"/>
          <w:sz w:val="22"/>
          <w:szCs w:val="22"/>
          <w:lang w:val="es-ES"/>
        </w:rPr>
        <w:t>intampinarea</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urmatoarelor</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categorii</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nevoi</w:t>
      </w:r>
      <w:proofErr w:type="spellEnd"/>
      <w:r>
        <w:rPr>
          <w:rFonts w:ascii="Trebuchet MS" w:eastAsia="Times New Roman" w:hAnsi="Trebuchet MS" w:cstheme="minorHAnsi"/>
          <w:color w:val="000000"/>
          <w:sz w:val="22"/>
          <w:szCs w:val="22"/>
          <w:lang w:val="es-ES"/>
        </w:rPr>
        <w:t xml:space="preserve"> ale </w:t>
      </w:r>
      <w:proofErr w:type="spellStart"/>
      <w:r>
        <w:rPr>
          <w:rFonts w:ascii="Trebuchet MS" w:eastAsia="Times New Roman" w:hAnsi="Trebuchet MS" w:cstheme="minorHAnsi"/>
          <w:color w:val="000000"/>
          <w:sz w:val="22"/>
          <w:szCs w:val="22"/>
          <w:lang w:val="es-ES"/>
        </w:rPr>
        <w:t>grupului</w:t>
      </w:r>
      <w:proofErr w:type="spellEnd"/>
      <w:r>
        <w:rPr>
          <w:rFonts w:ascii="Trebuchet MS" w:eastAsia="Times New Roman" w:hAnsi="Trebuchet MS" w:cstheme="minorHAnsi"/>
          <w:color w:val="000000"/>
          <w:sz w:val="22"/>
          <w:szCs w:val="22"/>
          <w:lang w:val="es-ES"/>
        </w:rPr>
        <w:t xml:space="preserve"> tinta: de </w:t>
      </w:r>
      <w:proofErr w:type="spellStart"/>
      <w:r>
        <w:rPr>
          <w:rFonts w:ascii="Trebuchet MS" w:eastAsia="Times New Roman" w:hAnsi="Trebuchet MS" w:cstheme="minorHAnsi"/>
          <w:color w:val="000000"/>
          <w:sz w:val="22"/>
          <w:szCs w:val="22"/>
          <w:lang w:val="es-ES"/>
        </w:rPr>
        <w:t>constientizare</w:t>
      </w:r>
      <w:proofErr w:type="spellEnd"/>
      <w:r>
        <w:rPr>
          <w:rFonts w:ascii="Trebuchet MS" w:eastAsia="Times New Roman" w:hAnsi="Trebuchet MS" w:cstheme="minorHAnsi"/>
          <w:color w:val="000000"/>
          <w:sz w:val="22"/>
          <w:szCs w:val="22"/>
          <w:lang w:val="es-ES"/>
        </w:rPr>
        <w:t xml:space="preserve">, de formare </w:t>
      </w:r>
      <w:proofErr w:type="spellStart"/>
      <w:r>
        <w:rPr>
          <w:rFonts w:ascii="Trebuchet MS" w:eastAsia="Times New Roman" w:hAnsi="Trebuchet MS" w:cstheme="minorHAnsi"/>
          <w:color w:val="000000"/>
          <w:sz w:val="22"/>
          <w:szCs w:val="22"/>
          <w:lang w:val="es-ES"/>
        </w:rPr>
        <w:t>profesionala</w:t>
      </w:r>
      <w:proofErr w:type="spellEnd"/>
      <w:r>
        <w:rPr>
          <w:rFonts w:ascii="Trebuchet MS" w:eastAsia="Times New Roman" w:hAnsi="Trebuchet MS" w:cstheme="minorHAnsi"/>
          <w:color w:val="000000"/>
          <w:sz w:val="22"/>
          <w:szCs w:val="22"/>
          <w:lang w:val="es-ES"/>
        </w:rPr>
        <w:t xml:space="preserve"> si de a continua </w:t>
      </w:r>
      <w:proofErr w:type="spellStart"/>
      <w:r>
        <w:rPr>
          <w:rFonts w:ascii="Trebuchet MS" w:eastAsia="Times New Roman" w:hAnsi="Trebuchet MS" w:cstheme="minorHAnsi"/>
          <w:color w:val="000000"/>
          <w:sz w:val="22"/>
          <w:szCs w:val="22"/>
          <w:lang w:val="es-ES"/>
        </w:rPr>
        <w:t>programele</w:t>
      </w:r>
      <w:proofErr w:type="spellEnd"/>
      <w:r>
        <w:rPr>
          <w:rFonts w:ascii="Trebuchet MS" w:eastAsia="Times New Roman" w:hAnsi="Trebuchet MS" w:cstheme="minorHAnsi"/>
          <w:color w:val="000000"/>
          <w:sz w:val="22"/>
          <w:szCs w:val="22"/>
          <w:lang w:val="es-ES"/>
        </w:rPr>
        <w:t xml:space="preserve"> de </w:t>
      </w:r>
      <w:proofErr w:type="spellStart"/>
      <w:r>
        <w:rPr>
          <w:rFonts w:ascii="Trebuchet MS" w:eastAsia="Times New Roman" w:hAnsi="Trebuchet MS" w:cstheme="minorHAnsi"/>
          <w:color w:val="000000"/>
          <w:sz w:val="22"/>
          <w:szCs w:val="22"/>
          <w:lang w:val="es-ES"/>
        </w:rPr>
        <w:t>invatare</w:t>
      </w:r>
      <w:proofErr w:type="spellEnd"/>
      <w:r>
        <w:rPr>
          <w:rFonts w:ascii="Trebuchet MS" w:eastAsia="Times New Roman" w:hAnsi="Trebuchet MS" w:cstheme="minorHAnsi"/>
          <w:color w:val="000000"/>
          <w:sz w:val="22"/>
          <w:szCs w:val="22"/>
          <w:lang w:val="es-ES"/>
        </w:rPr>
        <w:t xml:space="preserve"> pe </w:t>
      </w:r>
      <w:proofErr w:type="spellStart"/>
      <w:r>
        <w:rPr>
          <w:rFonts w:ascii="Trebuchet MS" w:eastAsia="Times New Roman" w:hAnsi="Trebuchet MS" w:cstheme="minorHAnsi"/>
          <w:color w:val="000000"/>
          <w:sz w:val="22"/>
          <w:szCs w:val="22"/>
          <w:lang w:val="es-ES"/>
        </w:rPr>
        <w:t>tot</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parcursul</w:t>
      </w:r>
      <w:proofErr w:type="spellEnd"/>
      <w:r>
        <w:rPr>
          <w:rFonts w:ascii="Trebuchet MS" w:eastAsia="Times New Roman" w:hAnsi="Trebuchet MS" w:cstheme="minorHAnsi"/>
          <w:color w:val="000000"/>
          <w:sz w:val="22"/>
          <w:szCs w:val="22"/>
          <w:lang w:val="es-ES"/>
        </w:rPr>
        <w:t xml:space="preserve"> </w:t>
      </w:r>
      <w:proofErr w:type="spellStart"/>
      <w:r>
        <w:rPr>
          <w:rFonts w:ascii="Trebuchet MS" w:eastAsia="Times New Roman" w:hAnsi="Trebuchet MS" w:cstheme="minorHAnsi"/>
          <w:color w:val="000000"/>
          <w:sz w:val="22"/>
          <w:szCs w:val="22"/>
          <w:lang w:val="es-ES"/>
        </w:rPr>
        <w:t>vietii</w:t>
      </w:r>
      <w:proofErr w:type="spellEnd"/>
      <w:r>
        <w:rPr>
          <w:rFonts w:ascii="Trebuchet MS" w:eastAsia="Times New Roman" w:hAnsi="Trebuchet MS" w:cstheme="minorHAnsi"/>
          <w:color w:val="000000"/>
          <w:sz w:val="22"/>
          <w:szCs w:val="22"/>
          <w:lang w:val="es-ES"/>
        </w:rPr>
        <w:t>.</w:t>
      </w:r>
    </w:p>
    <w:p w14:paraId="27D2CC77"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5CFAB03E" w14:textId="77777777" w:rsidR="00C36993" w:rsidRDefault="00C36993">
      <w:pPr>
        <w:shd w:val="clear" w:color="auto" w:fill="FFFFFF"/>
        <w:spacing w:before="0" w:after="0" w:line="240" w:lineRule="auto"/>
        <w:jc w:val="both"/>
        <w:rPr>
          <w:rFonts w:ascii="Trebuchet MS" w:eastAsia="Times New Roman" w:hAnsi="Trebuchet MS" w:cstheme="minorHAnsi"/>
          <w:color w:val="000000"/>
          <w:sz w:val="22"/>
          <w:szCs w:val="22"/>
          <w:lang w:val="es-ES"/>
        </w:rPr>
      </w:pPr>
    </w:p>
    <w:p w14:paraId="18483183"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4" w:name="_Toc117853074"/>
      <w:r>
        <w:rPr>
          <w:rFonts w:ascii="Trebuchet MS" w:hAnsi="Trebuchet MS" w:cstheme="minorHAnsi"/>
          <w:b/>
          <w:color w:val="0070C0"/>
          <w:sz w:val="22"/>
          <w:szCs w:val="22"/>
          <w:lang w:val="ro-RO"/>
        </w:rPr>
        <w:t>Obiectivele proiectului</w:t>
      </w:r>
      <w:bookmarkEnd w:id="4"/>
    </w:p>
    <w:p w14:paraId="24A03327" w14:textId="77777777" w:rsidR="00C36993" w:rsidRDefault="00000000">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Obiectivul general al proiectului/Scopul proiectului</w:t>
      </w:r>
    </w:p>
    <w:p w14:paraId="30D71A5D"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 Obiectivul general al proiectului consta in cresterea gradului de integrare pe piata muncii a 372 tineri NEETs someri prin asigurarea de servicii personalizate de mediere, formarea profesionala- nivel de calificare 2 pentru 140 tineri NEETs, asigurarea de cursuri de competente antreprenoriale pentru 56 tineri NEETs si oferirea de sprijin si consiliere in vederea finantarii a 12 idei de afaceri.</w:t>
      </w:r>
      <w:r>
        <w:rPr>
          <w:rFonts w:ascii="Trebuchet MS" w:hAnsi="Trebuchet MS"/>
          <w:sz w:val="22"/>
          <w:szCs w:val="22"/>
          <w:lang w:val="es-ES"/>
        </w:rPr>
        <w:t xml:space="preserve"> </w:t>
      </w:r>
    </w:p>
    <w:p w14:paraId="471B284B"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Proiectul contribuie la realizarea obiectivului specific AP 1/PI 8.ii/OS 1.1 &amp; OS 1.2 prin activitati de sprijin oferite, precum consiliere antreprenoriala, consultanta juridica, creare de parteneriate, diseminare de bune practici, marketing si aplicare a principiilor de dezvoltare durabila si nediscriminare, dar si prin strategii personalizate de dezvoltare, pentru asigurarea auto-sustenabilitatii financiare pe o perioada de minim 6 luni de la finalizarea implementarii proiectului.</w:t>
      </w:r>
    </w:p>
    <w:p w14:paraId="77E59C29"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Obiectivul general contribuie la indeplinirea obiectivelor Strategiei Nationale pentru Incluziunea Sociala si Reducerea Saraciei, Strategiei Nationale privind Imbatranirea Activa, Strategiei Nationale privind Incluziunea Sociala a Persoanelor cu Dizabilitati 2014-2020 si Strategiei nationale de ocupare a fortei de munca 2014-2020, asa cum este descris in sectiunea Context din cadrul Cererii de finantare:</w:t>
      </w:r>
    </w:p>
    <w:p w14:paraId="3EA4C5B5"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selectarea tinerilor NEETs care sa participe la programe de formare profesionala si asigurarea unui loc de munca pentru o parte dintre acestia;</w:t>
      </w:r>
    </w:p>
    <w:p w14:paraId="5241917C"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lastRenderedPageBreak/>
        <w:t>- selectarea tinerilor NEETs interesati de domeniul antreprenorial si instruirea lor, contribuind astfel la cresterea competentelor necesare in domeniul antreprenorial;</w:t>
      </w:r>
    </w:p>
    <w:p w14:paraId="38772EFE"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consilierea personalizata a castigatorilor competitiei de planuri de afaceri, astfel incat fiecare tanar NEETs sa beneficieze de indrumare strategica adaptata domeniului entitatii, fapt ce creste sansele de succes pe termen lung ale afacerii infiintate;</w:t>
      </w:r>
    </w:p>
    <w:p w14:paraId="4F52A428"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sprijinirea infiintarii si demararii activitatii intreprinderii;</w:t>
      </w:r>
    </w:p>
    <w:p w14:paraId="3070833A" w14:textId="77777777" w:rsidR="00C36993" w:rsidRDefault="00C36993">
      <w:pPr>
        <w:spacing w:before="0" w:after="0" w:line="240" w:lineRule="auto"/>
        <w:jc w:val="both"/>
        <w:rPr>
          <w:rFonts w:ascii="Trebuchet MS" w:hAnsi="Trebuchet MS" w:cstheme="minorHAnsi"/>
          <w:sz w:val="22"/>
          <w:szCs w:val="22"/>
          <w:lang w:val="ro-RO"/>
        </w:rPr>
      </w:pPr>
    </w:p>
    <w:p w14:paraId="75E0EF1D"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acordarea suportului necesar pe perioada de implementare si de sustenabilitate, astfel incat beneficiarii sa primeasca sprijinul necesar pe perioada critica de la infiintarea intreprinderii, contribuind la succesul pe termen lung al intreprinderii.</w:t>
      </w:r>
    </w:p>
    <w:p w14:paraId="51421F4C" w14:textId="77777777" w:rsidR="00C36993" w:rsidRDefault="00C36993">
      <w:pPr>
        <w:spacing w:before="0" w:after="0" w:line="240" w:lineRule="auto"/>
        <w:jc w:val="both"/>
        <w:rPr>
          <w:rFonts w:ascii="Trebuchet MS" w:hAnsi="Trebuchet MS" w:cstheme="minorHAnsi"/>
          <w:sz w:val="22"/>
          <w:szCs w:val="22"/>
          <w:lang w:val="ro-RO"/>
        </w:rPr>
      </w:pPr>
    </w:p>
    <w:p w14:paraId="70B798DF" w14:textId="77777777" w:rsidR="00C36993" w:rsidRDefault="00000000">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Obiectivele specifice ale proiectului</w:t>
      </w:r>
    </w:p>
    <w:p w14:paraId="4E70A34A" w14:textId="77777777" w:rsidR="00C36993" w:rsidRDefault="00000000">
      <w:pPr>
        <w:spacing w:before="0" w:after="0" w:line="240" w:lineRule="auto"/>
        <w:jc w:val="both"/>
        <w:rPr>
          <w:rFonts w:ascii="Trebuchet MS" w:hAnsi="Trebuchet MS"/>
          <w:sz w:val="22"/>
          <w:szCs w:val="22"/>
          <w:lang w:val="ro-RO"/>
        </w:rPr>
      </w:pPr>
      <w:r>
        <w:rPr>
          <w:rFonts w:ascii="Trebuchet MS" w:hAnsi="Trebuchet MS" w:cstheme="minorHAnsi"/>
          <w:b/>
          <w:sz w:val="22"/>
          <w:szCs w:val="22"/>
          <w:lang w:val="ro-RO"/>
        </w:rPr>
        <w:t>1. OS1</w:t>
      </w:r>
      <w:r>
        <w:rPr>
          <w:rFonts w:ascii="Trebuchet MS" w:hAnsi="Trebuchet MS" w:cstheme="minorHAnsi"/>
          <w:sz w:val="22"/>
          <w:szCs w:val="22"/>
          <w:lang w:val="ro-RO"/>
        </w:rPr>
        <w:t>: Selectia a 372 tineri NEETs care vor beneficia de servicii de mediere, dintre 140 de tineri NEETs care vor participa la programe de formare profesionala in functie de nevoile identificate pe piata muncii, 160 de tineri NEETs carora li se vor oferi locuri de munca, identificarea a 56 tineri NEETs care intentioneaza sa infiinteze o intreprindere, 12 dintre acestia urmand sa beneficieze de subventii sub forma de micro-grant.</w:t>
      </w:r>
    </w:p>
    <w:p w14:paraId="52352686"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b/>
          <w:sz w:val="22"/>
          <w:szCs w:val="22"/>
          <w:lang w:val="ro-RO"/>
        </w:rPr>
        <w:t>2. OS2</w:t>
      </w:r>
      <w:r>
        <w:rPr>
          <w:rFonts w:ascii="Trebuchet MS" w:hAnsi="Trebuchet MS" w:cstheme="minorHAnsi"/>
          <w:sz w:val="22"/>
          <w:szCs w:val="22"/>
          <w:lang w:val="ro-RO"/>
        </w:rPr>
        <w:t>: Infiintarea a 12 intreprinderi  care vor contribui la crearea a cel putin 12</w:t>
      </w:r>
      <w:r>
        <w:rPr>
          <w:rFonts w:ascii="Trebuchet MS" w:hAnsi="Trebuchet MS" w:cstheme="minorHAnsi"/>
          <w:color w:val="FF0000"/>
          <w:sz w:val="22"/>
          <w:szCs w:val="22"/>
          <w:lang w:val="ro-RO"/>
        </w:rPr>
        <w:t xml:space="preserve"> </w:t>
      </w:r>
      <w:r>
        <w:rPr>
          <w:rFonts w:ascii="Trebuchet MS" w:hAnsi="Trebuchet MS" w:cstheme="minorHAnsi"/>
          <w:sz w:val="22"/>
          <w:szCs w:val="22"/>
          <w:lang w:val="ro-RO"/>
        </w:rPr>
        <w:t>noi locuri de munca si la dezvoltarea serviciilor locale si sprijinirea acestora in implementarea planurilor de afaceri selectate prin activitati de consiliere antreprenoriala, consultanta juridica, creare de parteneriate, diseminare de bune practici, marketing si aplicare a principiilor dezvoltare durabila si nediscriminare.</w:t>
      </w:r>
    </w:p>
    <w:p w14:paraId="5C13B7F2"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b/>
          <w:sz w:val="22"/>
          <w:szCs w:val="22"/>
          <w:lang w:val="ro-RO"/>
        </w:rPr>
        <w:t>3. OS3</w:t>
      </w:r>
      <w:r>
        <w:rPr>
          <w:rFonts w:ascii="Trebuchet MS" w:hAnsi="Trebuchet MS" w:cstheme="minorHAnsi"/>
          <w:sz w:val="22"/>
          <w:szCs w:val="22"/>
          <w:lang w:val="ro-RO"/>
        </w:rPr>
        <w:t>: Consolidarea capacitatii celor 12 intreprinderi infiintate de a functiona intr-o maniera autosustenabila prin asigurarea unui mecanism profesionist si personalizat de monitorizare a activitatii de sustenabilitate a afacerilor finantate, evaluarea constanta a activitatilor intreprinderilor nou infiintate, prin crearea si consolidarea parteneriatelor cu actorii relevanti in vederea sprijinirii si cooperarii, prin dezvoltarea de strategii de dezvoltare pentru asigurarea auto-sustenabilitatii financiare pe o perioada de minim 6 luni de la finalizarea implementarii proiectului.</w:t>
      </w:r>
    </w:p>
    <w:p w14:paraId="7B84B3E0" w14:textId="77777777" w:rsidR="00C36993" w:rsidRDefault="00C36993">
      <w:pPr>
        <w:spacing w:before="0" w:after="0" w:line="240" w:lineRule="auto"/>
        <w:jc w:val="both"/>
        <w:rPr>
          <w:rFonts w:ascii="Trebuchet MS" w:hAnsi="Trebuchet MS" w:cstheme="minorHAnsi"/>
          <w:sz w:val="22"/>
          <w:szCs w:val="22"/>
          <w:lang w:val="ro-RO"/>
        </w:rPr>
      </w:pPr>
    </w:p>
    <w:p w14:paraId="2CF586F8"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5" w:name="_Toc117853075"/>
      <w:r>
        <w:rPr>
          <w:rFonts w:ascii="Trebuchet MS" w:hAnsi="Trebuchet MS" w:cstheme="minorHAnsi"/>
          <w:b/>
          <w:color w:val="0070C0"/>
          <w:sz w:val="22"/>
          <w:szCs w:val="22"/>
          <w:lang w:val="ro-RO"/>
        </w:rPr>
        <w:t>Administratorul schemei de minimis</w:t>
      </w:r>
      <w:bookmarkEnd w:id="5"/>
    </w:p>
    <w:p w14:paraId="6247B5D4"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Proiectul „Start 4 NEETs Sud-Est ” este implementat de un consortiu format din urmatoarele entitati:</w:t>
      </w:r>
    </w:p>
    <w:p w14:paraId="741768C5" w14:textId="77777777" w:rsidR="00C36993" w:rsidRDefault="00000000">
      <w:pPr>
        <w:spacing w:before="0" w:after="0" w:line="240" w:lineRule="auto"/>
        <w:jc w:val="both"/>
        <w:rPr>
          <w:rFonts w:ascii="Trebuchet MS" w:eastAsiaTheme="minorHAnsi" w:hAnsi="Trebuchet MS" w:cstheme="minorHAnsi"/>
          <w:b/>
          <w:sz w:val="22"/>
          <w:szCs w:val="22"/>
          <w:lang w:val="ro-RO"/>
        </w:rPr>
      </w:pPr>
      <w:r>
        <w:rPr>
          <w:rFonts w:ascii="Trebuchet MS" w:hAnsi="Trebuchet MS" w:cstheme="minorHAnsi"/>
          <w:sz w:val="22"/>
          <w:szCs w:val="22"/>
          <w:lang w:val="ro-RO"/>
        </w:rPr>
        <w:t>1.</w:t>
      </w:r>
      <w:r>
        <w:rPr>
          <w:rFonts w:ascii="Trebuchet MS" w:hAnsi="Trebuchet MS" w:cstheme="minorHAnsi"/>
          <w:sz w:val="22"/>
          <w:szCs w:val="22"/>
          <w:lang w:val="ro-RO"/>
        </w:rPr>
        <w:tab/>
      </w:r>
      <w:r>
        <w:rPr>
          <w:rFonts w:ascii="Trebuchet MS" w:eastAsiaTheme="minorHAnsi" w:hAnsi="Trebuchet MS" w:cstheme="minorHAnsi"/>
          <w:b/>
          <w:sz w:val="22"/>
          <w:szCs w:val="22"/>
          <w:lang w:val="ro-RO"/>
        </w:rPr>
        <w:t>RD GLOBAL PROJECT CONSULTING SRL</w:t>
      </w:r>
    </w:p>
    <w:p w14:paraId="411B36D7" w14:textId="77777777" w:rsidR="00C36993" w:rsidRDefault="00000000">
      <w:pPr>
        <w:spacing w:before="0" w:after="0" w:line="240" w:lineRule="auto"/>
        <w:jc w:val="both"/>
        <w:rPr>
          <w:rFonts w:ascii="Trebuchet MS" w:hAnsi="Trebuchet MS"/>
          <w:sz w:val="22"/>
          <w:szCs w:val="22"/>
        </w:rPr>
      </w:pPr>
      <w:r>
        <w:rPr>
          <w:rFonts w:ascii="Trebuchet MS" w:hAnsi="Trebuchet MS" w:cstheme="minorHAnsi"/>
          <w:sz w:val="22"/>
          <w:szCs w:val="22"/>
          <w:lang w:val="ro-RO"/>
        </w:rPr>
        <w:t>2.</w:t>
      </w:r>
      <w:r>
        <w:rPr>
          <w:rFonts w:ascii="Trebuchet MS" w:hAnsi="Trebuchet MS" w:cstheme="minorHAnsi"/>
          <w:sz w:val="22"/>
          <w:szCs w:val="22"/>
          <w:lang w:val="ro-RO"/>
        </w:rPr>
        <w:tab/>
      </w:r>
      <w:r>
        <w:rPr>
          <w:rFonts w:ascii="Trebuchet MS" w:hAnsi="Trebuchet MS" w:cstheme="minorHAnsi"/>
          <w:b/>
          <w:sz w:val="22"/>
          <w:szCs w:val="22"/>
          <w:lang w:val="ro-RO"/>
        </w:rPr>
        <w:t>PROJECT MANAGEMENT SOLUTIONS SRL</w:t>
      </w:r>
    </w:p>
    <w:p w14:paraId="4C13B7E3" w14:textId="77777777" w:rsidR="00C36993" w:rsidRDefault="00C36993">
      <w:pPr>
        <w:spacing w:before="0" w:after="0" w:line="240" w:lineRule="auto"/>
        <w:jc w:val="both"/>
        <w:rPr>
          <w:rFonts w:ascii="Trebuchet MS" w:hAnsi="Trebuchet MS" w:cstheme="minorHAnsi"/>
          <w:b/>
          <w:sz w:val="22"/>
          <w:szCs w:val="22"/>
          <w:lang w:val="ro-RO"/>
        </w:rPr>
      </w:pPr>
    </w:p>
    <w:p w14:paraId="2B825AE1"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6" w:name="_Toc117853076"/>
      <w:r>
        <w:rPr>
          <w:rFonts w:ascii="Trebuchet MS" w:hAnsi="Trebuchet MS" w:cstheme="minorHAnsi"/>
          <w:b/>
          <w:color w:val="0070C0"/>
          <w:sz w:val="22"/>
          <w:szCs w:val="22"/>
          <w:lang w:val="ro-RO"/>
        </w:rPr>
        <w:t>Bugetul total al schemei de minimis si modalitatea de acordare</w:t>
      </w:r>
      <w:bookmarkEnd w:id="6"/>
    </w:p>
    <w:p w14:paraId="42E5344B" w14:textId="77777777" w:rsidR="00C36993" w:rsidRDefault="00000000">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xml:space="preserve">Bugetul alocat schemei de minimis, aprobat in cadrul proiectului „Start 4 NEETs Sud-Est ” este de  1.260.000. lei. In cadrul proiectului,  vor fi finantate 12 planuri de afaceri, conform cererii de finantare Cod proiect 154443, contract de finantare nr.  POCU/991/1/3/154443. </w:t>
      </w:r>
      <w:r>
        <w:rPr>
          <w:rFonts w:ascii="Trebuchet MS" w:hAnsi="Trebuchet MS" w:cstheme="minorHAnsi"/>
          <w:b/>
          <w:bCs/>
          <w:sz w:val="22"/>
          <w:szCs w:val="22"/>
          <w:lang w:val="ro-RO"/>
        </w:rPr>
        <w:t>Valoarea unei subventii pentru infiintarea unei afaceri va fi de maxim 105.000 lei.</w:t>
      </w:r>
    </w:p>
    <w:p w14:paraId="6E13F0D1" w14:textId="77777777" w:rsidR="00C36993" w:rsidRDefault="00000000">
      <w:pPr>
        <w:pStyle w:val="ListParagraph"/>
        <w:spacing w:before="0" w:after="0" w:line="240" w:lineRule="auto"/>
        <w:ind w:left="0"/>
        <w:jc w:val="both"/>
        <w:rPr>
          <w:rFonts w:ascii="Trebuchet MS" w:hAnsi="Trebuchet MS" w:cstheme="minorHAnsi"/>
          <w:sz w:val="22"/>
          <w:szCs w:val="22"/>
          <w:lang w:val="ro-RO"/>
        </w:rPr>
      </w:pPr>
      <w:r>
        <w:rPr>
          <w:rFonts w:ascii="Trebuchet MS" w:hAnsi="Trebuchet MS" w:cstheme="minorHAnsi"/>
          <w:sz w:val="22"/>
          <w:szCs w:val="22"/>
          <w:lang w:val="ro-RO"/>
        </w:rPr>
        <w:lastRenderedPageBreak/>
        <w:t>Ajutorul de minimis acordat fiecarei intreprinderi nou-infiintate in baza planului de afaceri aprobat reprezinta maximum 100% din totalul cheltuielilor eligibile.</w:t>
      </w:r>
    </w:p>
    <w:p w14:paraId="0E0A7E63"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Ajutorul de minimis se va transfera către beneficiarul de ajutor de minimis în două tranșe, după cum urmează: </w:t>
      </w:r>
    </w:p>
    <w:p w14:paraId="439F4434" w14:textId="77777777" w:rsidR="00C36993" w:rsidRDefault="00000000">
      <w:pPr>
        <w:spacing w:before="0" w:after="0" w:line="240" w:lineRule="auto"/>
        <w:jc w:val="both"/>
        <w:rPr>
          <w:rFonts w:ascii="Trebuchet MS" w:hAnsi="Trebuchet MS" w:cstheme="minorHAnsi"/>
          <w:sz w:val="22"/>
          <w:szCs w:val="22"/>
          <w:highlight w:val="green"/>
          <w:lang w:val="ro-RO"/>
        </w:rPr>
      </w:pPr>
      <w:r>
        <w:rPr>
          <w:rFonts w:ascii="Trebuchet MS" w:hAnsi="Trebuchet MS" w:cstheme="minorHAnsi"/>
          <w:color w:val="000000"/>
          <w:sz w:val="22"/>
          <w:szCs w:val="22"/>
          <w:lang w:val="ro-RO"/>
        </w:rPr>
        <w:t>a. tranșă inițială de maximum 75% din valoarea ajutorului de minimis, așa cum a fost acesta aprobat pe baza planului de afaceri și prevăzut în contractul de subvenție încheiat;</w:t>
      </w:r>
    </w:p>
    <w:p w14:paraId="5008471F" w14:textId="77777777" w:rsidR="00C36993" w:rsidRDefault="00000000">
      <w:pPr>
        <w:shd w:val="clear" w:color="auto" w:fill="FFFFFF" w:themeFill="background1"/>
        <w:spacing w:before="0" w:after="0" w:line="240" w:lineRule="auto"/>
        <w:jc w:val="both"/>
        <w:rPr>
          <w:rFonts w:ascii="Trebuchet MS" w:hAnsi="Trebuchet MS"/>
          <w:sz w:val="22"/>
          <w:szCs w:val="22"/>
          <w:lang w:val="ro-RO"/>
        </w:rPr>
      </w:pPr>
      <w:r>
        <w:rPr>
          <w:rFonts w:ascii="Trebuchet MS" w:hAnsi="Trebuchet MS" w:cstheme="minorHAnsi"/>
          <w:color w:val="000000"/>
          <w:sz w:val="22"/>
          <w:szCs w:val="22"/>
          <w:lang w:val="ro-RO"/>
        </w:rPr>
        <w:t>b. tranșă finală reprezentând diferența până la valoarea totală a ajutorului de minimis, după ce beneficiarul ajutorului de minimis face dovada că a ocupat locul/locurile de muncă asumat/e prin planul de afaceri.</w:t>
      </w:r>
    </w:p>
    <w:p w14:paraId="689D4DFF" w14:textId="77777777" w:rsidR="00C36993" w:rsidRDefault="00000000">
      <w:pPr>
        <w:shd w:val="clear" w:color="auto" w:fill="FFFFFF" w:themeFill="background1"/>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ATENTIE: Contributia eligibila minima a solicitantului: nu exista o limita minima stabilita pentru contributia eligibila a solicitantului de AFN. Ca regula generala insa, orice cheltuiala care nu se incadreaza in prevederile bugetare stabilite in prezenta metodologie, sau care nu este considerata eligibila, va trebui acoperita de solicitant din fonduri proprii.</w:t>
      </w:r>
    </w:p>
    <w:p w14:paraId="75C61264" w14:textId="77777777" w:rsidR="00C36993" w:rsidRDefault="00C36993">
      <w:pPr>
        <w:pStyle w:val="Heading1"/>
        <w:spacing w:before="0" w:after="200" w:line="240" w:lineRule="auto"/>
        <w:ind w:left="1080"/>
        <w:jc w:val="both"/>
        <w:rPr>
          <w:rFonts w:ascii="Trebuchet MS" w:hAnsi="Trebuchet MS" w:cstheme="minorHAnsi"/>
          <w:b/>
          <w:color w:val="0070C0"/>
          <w:sz w:val="22"/>
          <w:szCs w:val="22"/>
          <w:lang w:val="ro-RO"/>
        </w:rPr>
      </w:pPr>
    </w:p>
    <w:p w14:paraId="4ABC6F9A"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7" w:name="_Toc117853077"/>
      <w:r>
        <w:rPr>
          <w:rFonts w:ascii="Trebuchet MS" w:hAnsi="Trebuchet MS" w:cstheme="minorHAnsi"/>
          <w:b/>
          <w:color w:val="0070C0"/>
          <w:sz w:val="22"/>
          <w:szCs w:val="22"/>
          <w:lang w:val="ro-RO"/>
        </w:rPr>
        <w:t>Derularea concursului – depunerea dosarelor de aplicatie</w:t>
      </w:r>
      <w:bookmarkEnd w:id="7"/>
    </w:p>
    <w:p w14:paraId="3A1248BA" w14:textId="77777777" w:rsidR="00C36993" w:rsidRDefault="00C36993">
      <w:pPr>
        <w:spacing w:before="0" w:after="0" w:line="240" w:lineRule="auto"/>
        <w:contextualSpacing/>
        <w:jc w:val="both"/>
        <w:rPr>
          <w:rFonts w:ascii="Trebuchet MS" w:hAnsi="Trebuchet MS" w:cstheme="minorHAnsi"/>
          <w:color w:val="FF0000"/>
          <w:sz w:val="22"/>
          <w:szCs w:val="22"/>
          <w:lang w:val="ro-RO"/>
        </w:rPr>
      </w:pPr>
    </w:p>
    <w:p w14:paraId="6A7CE2FB"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Concursul de planuri de afaceri din cadrul proiectului „Start 4 NEETs Sud-ESt ” se va derula in perioada </w:t>
      </w:r>
      <w:r>
        <w:rPr>
          <w:rFonts w:ascii="Trebuchet MS" w:hAnsi="Trebuchet MS" w:cstheme="minorHAnsi"/>
          <w:b/>
          <w:bCs/>
          <w:sz w:val="22"/>
          <w:szCs w:val="22"/>
          <w:lang w:val="ro-RO"/>
        </w:rPr>
        <w:t>14.11.2022 – 04.12.2022</w:t>
      </w:r>
    </w:p>
    <w:p w14:paraId="541CA81A" w14:textId="77777777" w:rsidR="00C36993" w:rsidRDefault="00C36993">
      <w:pPr>
        <w:spacing w:before="0" w:after="0" w:line="240" w:lineRule="auto"/>
        <w:contextualSpacing/>
        <w:jc w:val="both"/>
        <w:rPr>
          <w:rFonts w:ascii="Trebuchet MS" w:hAnsi="Trebuchet MS" w:cstheme="minorHAnsi"/>
          <w:sz w:val="22"/>
          <w:szCs w:val="22"/>
          <w:lang w:val="ro-RO"/>
        </w:rPr>
      </w:pPr>
    </w:p>
    <w:p w14:paraId="6A69BD04" w14:textId="77777777" w:rsidR="00C36993" w:rsidRDefault="00000000">
      <w:pPr>
        <w:spacing w:before="0" w:after="0" w:line="240" w:lineRule="auto"/>
        <w:contextualSpacing/>
        <w:jc w:val="both"/>
        <w:rPr>
          <w:rFonts w:ascii="Trebuchet MS" w:hAnsi="Trebuchet MS" w:cstheme="minorHAnsi"/>
          <w:b/>
          <w:bCs/>
          <w:sz w:val="22"/>
          <w:szCs w:val="22"/>
          <w:highlight w:val="green"/>
          <w:lang w:val="ro-RO"/>
        </w:rPr>
      </w:pPr>
      <w:r>
        <w:rPr>
          <w:rFonts w:ascii="Trebuchet MS" w:hAnsi="Trebuchet MS" w:cstheme="minorHAnsi"/>
          <w:b/>
          <w:bCs/>
          <w:sz w:val="22"/>
          <w:szCs w:val="22"/>
          <w:lang w:val="ro-RO"/>
        </w:rPr>
        <w:t>Etapele de desfasurare a concursului de planuri de afaceri</w:t>
      </w:r>
      <w:r>
        <w:rPr>
          <w:rFonts w:ascii="Trebuchet MS" w:hAnsi="Trebuchet MS" w:cstheme="minorHAnsi"/>
          <w:sz w:val="22"/>
          <w:szCs w:val="22"/>
          <w:lang w:val="ro-RO"/>
        </w:rPr>
        <w:t xml:space="preserve"> din cadrul proiectului sunt </w:t>
      </w:r>
      <w:r>
        <w:rPr>
          <w:rFonts w:ascii="Trebuchet MS" w:hAnsi="Trebuchet MS" w:cstheme="minorHAnsi"/>
          <w:b/>
          <w:bCs/>
          <w:sz w:val="22"/>
          <w:szCs w:val="22"/>
          <w:lang w:val="ro-RO"/>
        </w:rPr>
        <w:t>urmatoarele:</w:t>
      </w:r>
    </w:p>
    <w:p w14:paraId="75853EE8" w14:textId="1358DC9C" w:rsidR="00C36993" w:rsidRDefault="00000000">
      <w:pPr>
        <w:pStyle w:val="ListParagraph"/>
        <w:numPr>
          <w:ilvl w:val="0"/>
          <w:numId w:val="10"/>
        </w:numPr>
        <w:spacing w:before="0" w:after="0" w:line="240" w:lineRule="auto"/>
        <w:ind w:left="714" w:hanging="357"/>
        <w:jc w:val="both"/>
        <w:rPr>
          <w:rFonts w:ascii="Trebuchet MS" w:hAnsi="Trebuchet MS" w:cstheme="minorHAnsi"/>
          <w:b/>
          <w:bCs/>
          <w:color w:val="000000"/>
          <w:sz w:val="22"/>
          <w:szCs w:val="22"/>
          <w:lang w:val="ro-RO"/>
        </w:rPr>
      </w:pPr>
      <w:r>
        <w:rPr>
          <w:rFonts w:ascii="Trebuchet MS" w:hAnsi="Trebuchet MS" w:cstheme="minorHAnsi"/>
          <w:b/>
          <w:bCs/>
          <w:color w:val="000000"/>
          <w:sz w:val="22"/>
          <w:szCs w:val="22"/>
          <w:lang w:val="ro-RO"/>
        </w:rPr>
        <w:t>28.10.2022</w:t>
      </w:r>
      <w:r>
        <w:rPr>
          <w:rFonts w:ascii="Trebuchet MS" w:hAnsi="Trebuchet MS" w:cstheme="minorHAnsi"/>
          <w:b/>
          <w:bCs/>
          <w:sz w:val="22"/>
          <w:szCs w:val="22"/>
          <w:lang w:val="ro-RO"/>
        </w:rPr>
        <w:t xml:space="preserve">- Publicarea metodologiei si grilei de evaluare tehnica pe site-urile celor doua parteneri si in cadrul sectiunii de concurs din </w:t>
      </w:r>
      <w:r w:rsidR="0025401F" w:rsidRPr="0025401F">
        <w:rPr>
          <w:rFonts w:ascii="Trebuchet MS" w:hAnsi="Trebuchet MS" w:cstheme="minorHAnsi"/>
          <w:b/>
          <w:bCs/>
          <w:sz w:val="22"/>
          <w:szCs w:val="22"/>
          <w:lang w:val="ro-RO"/>
        </w:rPr>
        <w:t>platform</w:t>
      </w:r>
      <w:r w:rsidR="0025401F">
        <w:rPr>
          <w:rFonts w:ascii="Trebuchet MS" w:hAnsi="Trebuchet MS" w:cstheme="minorHAnsi"/>
          <w:b/>
          <w:bCs/>
          <w:sz w:val="22"/>
          <w:szCs w:val="22"/>
          <w:lang w:val="ro-RO"/>
        </w:rPr>
        <w:t>a</w:t>
      </w:r>
      <w:r w:rsidR="0025401F" w:rsidRPr="0025401F">
        <w:rPr>
          <w:rFonts w:ascii="Trebuchet MS" w:hAnsi="Trebuchet MS" w:cstheme="minorHAnsi"/>
          <w:b/>
          <w:bCs/>
          <w:sz w:val="22"/>
          <w:szCs w:val="22"/>
          <w:lang w:val="ro-RO"/>
        </w:rPr>
        <w:t xml:space="preserve"> de facilitare a procesului de dezvoltare antreprenoriala </w:t>
      </w:r>
      <w:r>
        <w:rPr>
          <w:rFonts w:ascii="Trebuchet MS" w:hAnsi="Trebuchet MS" w:cstheme="minorHAnsi"/>
          <w:b/>
          <w:bCs/>
          <w:sz w:val="22"/>
          <w:szCs w:val="22"/>
          <w:lang w:val="ro-RO"/>
        </w:rPr>
        <w:t>in vederea consultarii de catre participanti. Eventualele actualizari se vor face prin erate care vor preciza clar modificarile operate si noua versiune a Metodologiei. Actualizarile vor fi publicate pe site-ul proiectului in timp util pentru a nu afecta realizarea planurilor de afaceri.</w:t>
      </w:r>
    </w:p>
    <w:p w14:paraId="13CB3F2C" w14:textId="77777777" w:rsidR="00C36993" w:rsidRDefault="00000000">
      <w:pPr>
        <w:pStyle w:val="ListParagraph"/>
        <w:numPr>
          <w:ilvl w:val="0"/>
          <w:numId w:val="10"/>
        </w:numPr>
        <w:spacing w:before="0" w:after="0" w:line="240" w:lineRule="auto"/>
        <w:ind w:left="714" w:hanging="357"/>
        <w:jc w:val="both"/>
        <w:rPr>
          <w:lang w:val="es-ES"/>
        </w:rPr>
      </w:pPr>
      <w:r>
        <w:rPr>
          <w:rFonts w:ascii="Trebuchet MS" w:hAnsi="Trebuchet MS" w:cstheme="minorHAnsi"/>
          <w:b/>
          <w:bCs/>
          <w:sz w:val="22"/>
          <w:szCs w:val="22"/>
          <w:lang w:val="ro-RO"/>
        </w:rPr>
        <w:t>14.11.2022, ora 10:00 – 17.11.2022, ora 24:00 –</w:t>
      </w:r>
      <w:r>
        <w:rPr>
          <w:rFonts w:ascii="Trebuchet MS" w:eastAsia="Times New Roman" w:hAnsi="Trebuchet MS" w:cstheme="minorHAnsi"/>
          <w:b/>
          <w:bCs/>
          <w:color w:val="000000"/>
          <w:sz w:val="22"/>
          <w:szCs w:val="22"/>
          <w:lang w:val="ro-RO" w:eastAsia="ro-RO"/>
        </w:rPr>
        <w:t xml:space="preserve"> încărcarea în platforma a planurilor de afacere</w:t>
      </w:r>
    </w:p>
    <w:p w14:paraId="77433C3E" w14:textId="77777777" w:rsidR="00C36993" w:rsidRDefault="00000000">
      <w:pPr>
        <w:pStyle w:val="ListParagraph"/>
        <w:numPr>
          <w:ilvl w:val="0"/>
          <w:numId w:val="10"/>
        </w:numPr>
        <w:spacing w:before="0" w:after="0" w:line="240" w:lineRule="auto"/>
        <w:ind w:left="714" w:hanging="357"/>
        <w:jc w:val="both"/>
        <w:rPr>
          <w:rFonts w:ascii="Trebuchet MS" w:hAnsi="Trebuchet MS" w:cstheme="minorHAnsi"/>
          <w:b/>
          <w:bCs/>
          <w:color w:val="000000"/>
          <w:sz w:val="22"/>
          <w:szCs w:val="22"/>
          <w:lang w:val="ro-RO"/>
        </w:rPr>
      </w:pPr>
      <w:r>
        <w:rPr>
          <w:rFonts w:ascii="Trebuchet MS" w:hAnsi="Trebuchet MS" w:cstheme="minorHAnsi"/>
          <w:b/>
          <w:bCs/>
          <w:sz w:val="22"/>
          <w:szCs w:val="22"/>
          <w:lang w:val="ro-RO"/>
        </w:rPr>
        <w:t>15.11.2022 -18.11.2022 – evaluare administrativa</w:t>
      </w:r>
    </w:p>
    <w:p w14:paraId="696B1EBE" w14:textId="242CC0B9" w:rsidR="00C36993" w:rsidRDefault="00000000">
      <w:pPr>
        <w:pStyle w:val="ListParagraph"/>
        <w:numPr>
          <w:ilvl w:val="0"/>
          <w:numId w:val="10"/>
        </w:numPr>
        <w:spacing w:before="0" w:after="0" w:line="240" w:lineRule="auto"/>
        <w:ind w:left="714" w:hanging="357"/>
        <w:jc w:val="both"/>
        <w:rPr>
          <w:rFonts w:ascii="Trebuchet MS" w:hAnsi="Trebuchet MS" w:cstheme="minorHAnsi"/>
          <w:b/>
          <w:bCs/>
          <w:sz w:val="22"/>
          <w:szCs w:val="22"/>
          <w:u w:val="single"/>
          <w:lang w:val="ro-RO"/>
        </w:rPr>
      </w:pPr>
      <w:r>
        <w:rPr>
          <w:rFonts w:ascii="Trebuchet MS" w:hAnsi="Trebuchet MS" w:cstheme="minorHAnsi"/>
          <w:b/>
          <w:bCs/>
          <w:sz w:val="22"/>
          <w:szCs w:val="22"/>
          <w:lang w:val="ro-RO"/>
        </w:rPr>
        <w:t>1</w:t>
      </w:r>
      <w:r w:rsidR="005420F7">
        <w:rPr>
          <w:rFonts w:ascii="Trebuchet MS" w:hAnsi="Trebuchet MS" w:cstheme="minorHAnsi"/>
          <w:b/>
          <w:bCs/>
          <w:sz w:val="22"/>
          <w:szCs w:val="22"/>
          <w:lang w:val="ro-RO"/>
        </w:rPr>
        <w:t>5</w:t>
      </w:r>
      <w:r>
        <w:rPr>
          <w:rFonts w:ascii="Trebuchet MS" w:hAnsi="Trebuchet MS" w:cstheme="minorHAnsi"/>
          <w:b/>
          <w:bCs/>
          <w:sz w:val="22"/>
          <w:szCs w:val="22"/>
          <w:lang w:val="ro-RO"/>
        </w:rPr>
        <w:t>.11.2022 - 28.11.2022 –</w:t>
      </w:r>
      <w:r>
        <w:rPr>
          <w:rFonts w:ascii="Trebuchet MS" w:eastAsia="Times New Roman" w:hAnsi="Trebuchet MS" w:cstheme="minorHAnsi"/>
          <w:b/>
          <w:bCs/>
          <w:color w:val="000000"/>
          <w:sz w:val="22"/>
          <w:szCs w:val="22"/>
          <w:lang w:val="ro-RO" w:eastAsia="ro-RO"/>
        </w:rPr>
        <w:t xml:space="preserve"> evaluare tehnica</w:t>
      </w:r>
    </w:p>
    <w:p w14:paraId="4D87418E" w14:textId="77777777" w:rsidR="00C36993" w:rsidRDefault="00000000">
      <w:pPr>
        <w:pStyle w:val="ListParagraph"/>
        <w:numPr>
          <w:ilvl w:val="0"/>
          <w:numId w:val="10"/>
        </w:numPr>
        <w:spacing w:before="0" w:after="0" w:line="240" w:lineRule="auto"/>
        <w:ind w:left="714" w:hanging="357"/>
        <w:jc w:val="both"/>
        <w:rPr>
          <w:rFonts w:ascii="Trebuchet MS" w:hAnsi="Trebuchet MS" w:cstheme="minorHAnsi"/>
          <w:b/>
          <w:bCs/>
          <w:color w:val="000000"/>
          <w:sz w:val="22"/>
          <w:szCs w:val="22"/>
          <w:lang w:val="ro-RO"/>
        </w:rPr>
      </w:pPr>
      <w:r>
        <w:rPr>
          <w:rFonts w:ascii="Trebuchet MS" w:hAnsi="Trebuchet MS" w:cstheme="minorHAnsi"/>
          <w:b/>
          <w:bCs/>
          <w:sz w:val="22"/>
          <w:szCs w:val="22"/>
          <w:lang w:val="ro-RO"/>
        </w:rPr>
        <w:t>29.11.2022 – contestatii. Contestatiile se depun in maxim 24 de ore de la primirea grilei de evaluare tehnica</w:t>
      </w:r>
    </w:p>
    <w:p w14:paraId="58EAB8F4" w14:textId="77777777" w:rsidR="00C36993" w:rsidRDefault="00000000">
      <w:pPr>
        <w:pStyle w:val="ListParagraph"/>
        <w:numPr>
          <w:ilvl w:val="0"/>
          <w:numId w:val="10"/>
        </w:numPr>
        <w:spacing w:before="0" w:after="0" w:line="240" w:lineRule="auto"/>
        <w:ind w:left="714" w:hanging="357"/>
        <w:jc w:val="both"/>
        <w:rPr>
          <w:rFonts w:ascii="Trebuchet MS" w:hAnsi="Trebuchet MS" w:cstheme="minorHAnsi"/>
          <w:b/>
          <w:bCs/>
          <w:sz w:val="22"/>
          <w:szCs w:val="22"/>
          <w:u w:val="single"/>
          <w:lang w:val="ro-RO"/>
        </w:rPr>
      </w:pPr>
      <w:r>
        <w:rPr>
          <w:rFonts w:ascii="Trebuchet MS" w:hAnsi="Trebuchet MS" w:cstheme="minorHAnsi"/>
          <w:b/>
          <w:bCs/>
          <w:sz w:val="22"/>
          <w:szCs w:val="22"/>
          <w:lang w:val="ro-RO"/>
        </w:rPr>
        <w:t>30.11.2022 - 01.12.2022 – raspuns contestatii</w:t>
      </w:r>
    </w:p>
    <w:p w14:paraId="3FC656B6" w14:textId="77777777" w:rsidR="00C36993" w:rsidRDefault="00000000">
      <w:pPr>
        <w:pStyle w:val="ListParagraph"/>
        <w:numPr>
          <w:ilvl w:val="0"/>
          <w:numId w:val="10"/>
        </w:numPr>
        <w:spacing w:before="0" w:after="0" w:line="240" w:lineRule="auto"/>
        <w:ind w:left="714" w:hanging="357"/>
        <w:jc w:val="both"/>
        <w:rPr>
          <w:rFonts w:ascii="Trebuchet MS" w:hAnsi="Trebuchet MS" w:cstheme="minorHAnsi"/>
          <w:b/>
          <w:bCs/>
          <w:sz w:val="22"/>
          <w:szCs w:val="22"/>
          <w:u w:val="single"/>
          <w:lang w:val="ro-RO"/>
        </w:rPr>
      </w:pPr>
      <w:r>
        <w:rPr>
          <w:rFonts w:ascii="Trebuchet MS" w:hAnsi="Trebuchet MS" w:cstheme="minorHAnsi"/>
          <w:b/>
          <w:bCs/>
          <w:sz w:val="22"/>
          <w:szCs w:val="22"/>
          <w:lang w:val="ro-RO"/>
        </w:rPr>
        <w:t>02.12.2022 - 03.12.2022 – interviu online</w:t>
      </w:r>
    </w:p>
    <w:p w14:paraId="36F95770" w14:textId="77777777" w:rsidR="00C36993" w:rsidRDefault="00C36993">
      <w:pPr>
        <w:spacing w:before="0" w:after="0" w:line="240" w:lineRule="auto"/>
        <w:contextualSpacing/>
        <w:jc w:val="both"/>
        <w:rPr>
          <w:rFonts w:ascii="Trebuchet MS" w:hAnsi="Trebuchet MS" w:cstheme="minorHAnsi"/>
          <w:sz w:val="22"/>
          <w:szCs w:val="22"/>
          <w:lang w:val="ro-RO"/>
        </w:rPr>
      </w:pPr>
    </w:p>
    <w:p w14:paraId="169C3CEE"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Participarea la concurs va fi asigurata prin intermediul Platformei de facilitare a procesului de dezvoltare antreprenoriala, ce va asigura posibilitatea incarcarii in format electronic a planului de afaceri si a documentelor solicitate (dosarul de aplicatie).</w:t>
      </w:r>
    </w:p>
    <w:p w14:paraId="02DA36C1" w14:textId="77777777" w:rsidR="00C36993" w:rsidRDefault="00C36993">
      <w:pPr>
        <w:spacing w:before="0" w:after="0" w:line="240" w:lineRule="auto"/>
        <w:contextualSpacing/>
        <w:jc w:val="both"/>
        <w:rPr>
          <w:rFonts w:ascii="Trebuchet MS" w:hAnsi="Trebuchet MS" w:cstheme="minorHAnsi"/>
          <w:b/>
          <w:bCs/>
          <w:sz w:val="22"/>
          <w:szCs w:val="22"/>
          <w:lang w:val="ro-RO"/>
        </w:rPr>
      </w:pPr>
    </w:p>
    <w:p w14:paraId="087337C0" w14:textId="3A7F9CE1" w:rsidR="00C36993" w:rsidRDefault="00000000">
      <w:pPr>
        <w:spacing w:before="0" w:after="0" w:line="240" w:lineRule="auto"/>
        <w:contextualSpacing/>
        <w:jc w:val="both"/>
        <w:rPr>
          <w:rFonts w:ascii="Trebuchet MS" w:hAnsi="Trebuchet MS" w:cstheme="minorHAnsi"/>
          <w:sz w:val="22"/>
          <w:szCs w:val="22"/>
          <w:lang w:val="ro-RO"/>
        </w:rPr>
      </w:pPr>
      <w:r w:rsidRPr="00682423">
        <w:rPr>
          <w:rFonts w:ascii="Trebuchet MS" w:hAnsi="Trebuchet MS" w:cstheme="minorHAnsi"/>
          <w:b/>
          <w:bCs/>
          <w:sz w:val="22"/>
          <w:szCs w:val="22"/>
          <w:lang w:val="ro-RO"/>
        </w:rPr>
        <w:t>Dosarul de aplicatie</w:t>
      </w:r>
      <w:r w:rsidRPr="00682423">
        <w:rPr>
          <w:rFonts w:ascii="Trebuchet MS" w:hAnsi="Trebuchet MS" w:cstheme="minorHAnsi"/>
          <w:sz w:val="22"/>
          <w:szCs w:val="22"/>
          <w:lang w:val="ro-RO"/>
        </w:rPr>
        <w:t xml:space="preserve"> se va completa utilizand numai formularele standard (Anexe) puse la dispozitie in prezenta metodologie. </w:t>
      </w:r>
    </w:p>
    <w:p w14:paraId="472E659E"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lastRenderedPageBreak/>
        <w:t>Documentele ce alcatuiesc dosarul de aplicatie vor fi completate dactilografiat sau la calculator. Nu se accepta formulare completate de mana.</w:t>
      </w:r>
    </w:p>
    <w:p w14:paraId="59FD36F4" w14:textId="77777777" w:rsidR="00C36993" w:rsidRDefault="00C36993">
      <w:pPr>
        <w:spacing w:before="0" w:after="0" w:line="240" w:lineRule="auto"/>
        <w:contextualSpacing/>
        <w:jc w:val="both"/>
        <w:rPr>
          <w:rFonts w:ascii="Trebuchet MS" w:hAnsi="Trebuchet MS" w:cstheme="minorHAnsi"/>
          <w:sz w:val="22"/>
          <w:szCs w:val="22"/>
          <w:lang w:val="ro-RO"/>
        </w:rPr>
      </w:pPr>
    </w:p>
    <w:p w14:paraId="62321404"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Documentele vor fi in limba romana. In cazul in care exista documente in alte limbi (de ex. anexe cu oferte pentru planul de afaceri) decat limba romana, ele trebuie traduse si certificate ”Conform cu originalul” de persoana care depune dosarul de aplicatie.</w:t>
      </w:r>
    </w:p>
    <w:p w14:paraId="3636D471" w14:textId="77777777" w:rsidR="00C36993" w:rsidRDefault="00C36993">
      <w:pPr>
        <w:spacing w:before="0" w:after="0" w:line="240" w:lineRule="auto"/>
        <w:contextualSpacing/>
        <w:jc w:val="both"/>
        <w:rPr>
          <w:rFonts w:ascii="Trebuchet MS" w:hAnsi="Trebuchet MS" w:cstheme="minorHAnsi"/>
          <w:sz w:val="22"/>
          <w:szCs w:val="22"/>
          <w:lang w:val="ro-RO"/>
        </w:rPr>
      </w:pPr>
    </w:p>
    <w:p w14:paraId="7080B79C" w14:textId="77777777" w:rsidR="00C36993" w:rsidRDefault="00000000">
      <w:pPr>
        <w:spacing w:before="0" w:after="0" w:line="240" w:lineRule="auto"/>
        <w:contextualSpacing/>
        <w:jc w:val="both"/>
        <w:rPr>
          <w:rFonts w:ascii="Trebuchet MS" w:hAnsi="Trebuchet MS" w:cstheme="minorHAnsi"/>
          <w:b/>
          <w:bCs/>
          <w:sz w:val="22"/>
          <w:szCs w:val="22"/>
          <w:lang w:val="ro-RO"/>
        </w:rPr>
      </w:pPr>
      <w:r>
        <w:rPr>
          <w:rFonts w:ascii="Trebuchet MS" w:hAnsi="Trebuchet MS" w:cstheme="minorHAnsi"/>
          <w:b/>
          <w:bCs/>
          <w:sz w:val="22"/>
          <w:szCs w:val="22"/>
          <w:lang w:val="ro-RO"/>
        </w:rPr>
        <w:t>Dosarul de aplicatie  va cuprinde obligatoriu urmatoarele documente:</w:t>
      </w:r>
    </w:p>
    <w:p w14:paraId="1510BD3B" w14:textId="77777777" w:rsidR="00C36993" w:rsidRDefault="00000000">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Cerere inscriere concurs ( Anexa 1)</w:t>
      </w:r>
    </w:p>
    <w:p w14:paraId="3E384717" w14:textId="77777777" w:rsidR="00C36993" w:rsidRDefault="00000000">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Planul de afaceri cu anexele aferente ( Anexa 2)</w:t>
      </w:r>
    </w:p>
    <w:p w14:paraId="100C2236" w14:textId="77777777" w:rsidR="00C36993" w:rsidRDefault="00000000">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 xml:space="preserve">Bugetul planului de afaceri  ( Anexa 3) </w:t>
      </w:r>
    </w:p>
    <w:p w14:paraId="3C8937D3" w14:textId="77777777" w:rsidR="00C36993" w:rsidRDefault="00000000">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Declaratie angajament (Anexa 4)</w:t>
      </w:r>
    </w:p>
    <w:p w14:paraId="772F7B0E" w14:textId="77777777" w:rsidR="00C36993" w:rsidRDefault="00000000">
      <w:pPr>
        <w:pStyle w:val="ListParagraph"/>
        <w:numPr>
          <w:ilvl w:val="0"/>
          <w:numId w:val="1"/>
        </w:numPr>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 xml:space="preserve">Declaratia de eligibilitate (Anexa 5) </w:t>
      </w:r>
    </w:p>
    <w:p w14:paraId="7390CD61" w14:textId="77777777" w:rsidR="00C36993" w:rsidRDefault="00000000">
      <w:pPr>
        <w:pStyle w:val="ListParagraph"/>
        <w:numPr>
          <w:ilvl w:val="0"/>
          <w:numId w:val="1"/>
        </w:numPr>
        <w:spacing w:before="0" w:after="0" w:line="240" w:lineRule="auto"/>
        <w:ind w:left="0" w:firstLine="0"/>
        <w:jc w:val="both"/>
        <w:rPr>
          <w:rFonts w:ascii="Trebuchet MS" w:hAnsi="Trebuchet MS"/>
          <w:sz w:val="22"/>
          <w:szCs w:val="22"/>
          <w:lang w:val="es-ES"/>
        </w:rPr>
      </w:pPr>
      <w:r>
        <w:rPr>
          <w:rFonts w:ascii="Trebuchet MS" w:hAnsi="Trebuchet MS" w:cstheme="minorHAnsi"/>
          <w:sz w:val="22"/>
          <w:szCs w:val="22"/>
          <w:lang w:val="ro-RO"/>
        </w:rPr>
        <w:t>Declaratie privind evitarea dublei finantari (Anexa 6)</w:t>
      </w:r>
    </w:p>
    <w:p w14:paraId="152407D7"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224D717D" w14:textId="77777777" w:rsidR="00C36993" w:rsidRDefault="00000000">
      <w:pPr>
        <w:spacing w:before="0" w:after="0" w:line="240" w:lineRule="auto"/>
        <w:contextualSpacing/>
        <w:jc w:val="both"/>
        <w:rPr>
          <w:rFonts w:ascii="Trebuchet MS" w:hAnsi="Trebuchet MS" w:cstheme="minorHAnsi"/>
          <w:b/>
          <w:bCs/>
          <w:sz w:val="22"/>
          <w:szCs w:val="22"/>
          <w:lang w:val="ro-RO"/>
        </w:rPr>
      </w:pPr>
      <w:r>
        <w:rPr>
          <w:rFonts w:ascii="Trebuchet MS" w:hAnsi="Trebuchet MS" w:cstheme="minorHAnsi"/>
          <w:b/>
          <w:bCs/>
          <w:sz w:val="22"/>
          <w:szCs w:val="22"/>
          <w:lang w:val="ro-RO"/>
        </w:rPr>
        <w:t>Odata depus si procesat, dosarul depus de un solicitant nu mai poate fi retras. Documentele depuse raman si se gestioneaza/arhiveaza de catre administratorul schemei de minimis.</w:t>
      </w:r>
    </w:p>
    <w:p w14:paraId="10078C99" w14:textId="77777777" w:rsidR="00C36993" w:rsidRDefault="00C36993">
      <w:pPr>
        <w:pStyle w:val="ListParagraph"/>
        <w:spacing w:before="0" w:after="0" w:line="240" w:lineRule="auto"/>
        <w:ind w:left="0"/>
        <w:jc w:val="both"/>
        <w:rPr>
          <w:rFonts w:ascii="Trebuchet MS" w:hAnsi="Trebuchet MS" w:cstheme="minorHAnsi"/>
          <w:sz w:val="22"/>
          <w:szCs w:val="22"/>
          <w:lang w:val="ro-RO"/>
        </w:rPr>
      </w:pPr>
    </w:p>
    <w:p w14:paraId="0CA9884D" w14:textId="77777777" w:rsidR="00C36993" w:rsidRDefault="00000000">
      <w:pPr>
        <w:shd w:val="clear" w:color="auto" w:fill="FFFFFF" w:themeFill="background1"/>
        <w:spacing w:before="0" w:after="0" w:line="240" w:lineRule="auto"/>
        <w:contextualSpacing/>
        <w:jc w:val="both"/>
        <w:rPr>
          <w:rFonts w:ascii="Trebuchet MS" w:hAnsi="Trebuchet MS" w:cstheme="minorHAnsi"/>
          <w:b/>
          <w:bCs/>
          <w:sz w:val="22"/>
          <w:szCs w:val="22"/>
          <w:lang w:val="ro-RO"/>
        </w:rPr>
      </w:pPr>
      <w:r>
        <w:rPr>
          <w:rFonts w:ascii="Trebuchet MS" w:hAnsi="Trebuchet MS" w:cstheme="minorHAnsi"/>
          <w:b/>
          <w:bCs/>
          <w:sz w:val="22"/>
          <w:szCs w:val="22"/>
          <w:lang w:val="ro-RO"/>
        </w:rPr>
        <w:t xml:space="preserve">IMPORTANT: </w:t>
      </w:r>
    </w:p>
    <w:p w14:paraId="5EDEA6B8" w14:textId="77777777" w:rsidR="00C36993" w:rsidRDefault="00000000">
      <w:pPr>
        <w:pStyle w:val="ListParagraph"/>
        <w:numPr>
          <w:ilvl w:val="0"/>
          <w:numId w:val="4"/>
        </w:numPr>
        <w:shd w:val="clear" w:color="auto" w:fill="FFFFFF" w:themeFill="background1"/>
        <w:spacing w:before="0" w:after="0" w:line="240" w:lineRule="auto"/>
        <w:ind w:left="0" w:firstLine="0"/>
        <w:jc w:val="both"/>
        <w:rPr>
          <w:rFonts w:ascii="Trebuchet MS" w:hAnsi="Trebuchet MS" w:cstheme="minorHAnsi"/>
          <w:sz w:val="22"/>
          <w:szCs w:val="22"/>
          <w:lang w:val="ro-RO"/>
        </w:rPr>
      </w:pPr>
      <w:r>
        <w:rPr>
          <w:rFonts w:ascii="Trebuchet MS" w:hAnsi="Trebuchet MS" w:cstheme="minorHAnsi"/>
          <w:sz w:val="22"/>
          <w:szCs w:val="22"/>
          <w:lang w:val="ro-RO"/>
        </w:rPr>
        <w:t>Administratorul schemei de minimis nu are rolul unui consultant si nu intocmeste, in acest sens planuri de afaceri, dosare de aplicatie, pentru solicitanti. Dosarul de aplicatie nu va fi completat de catre expertii administratorului schemei de minimis; rolul acestora se rezuma in etapa de evaluare la a examina documentele din dosar si, impreuna cu restul juriului, la a stabili conformitatea administrativa si eligibilitatea prin aplicarea grilei de verificare initiala, de a aplica grila de evaluare tehnica asupra cererii de finantare si de a aplica algoritmul de selectie descris in prezenta metodologie.</w:t>
      </w:r>
    </w:p>
    <w:p w14:paraId="1EAEDC41" w14:textId="77777777" w:rsidR="00C36993" w:rsidRDefault="00000000">
      <w:pPr>
        <w:pStyle w:val="ListParagraph"/>
        <w:numPr>
          <w:ilvl w:val="0"/>
          <w:numId w:val="4"/>
        </w:numPr>
        <w:shd w:val="clear" w:color="auto" w:fill="FFFFFF" w:themeFill="background1"/>
        <w:spacing w:before="0" w:after="0" w:line="240" w:lineRule="auto"/>
        <w:ind w:left="0" w:firstLine="0"/>
        <w:jc w:val="both"/>
        <w:rPr>
          <w:lang w:val="es-ES"/>
        </w:rPr>
      </w:pPr>
      <w:r>
        <w:rPr>
          <w:rFonts w:ascii="Trebuchet MS" w:hAnsi="Trebuchet MS" w:cstheme="minorHAnsi"/>
          <w:sz w:val="22"/>
          <w:szCs w:val="22"/>
          <w:lang w:val="ro-RO"/>
        </w:rPr>
        <w:t>Ulterior selectarii proiectelor, administratorul schemei de minimis, prin echipa tehnica, va oferi antreprenorilor selectati asistenta necesara pentru a modifica, acolo unde este cazul, planurile de afaceri, pentru a completa dosarul de aplicatie cu documentele solicitate de furnizorul de minimis in legislatia aferenta, si pentru a sprijini antreprenorii in infiintarea firmelor care vor semna contractele de subventie.</w:t>
      </w:r>
    </w:p>
    <w:p w14:paraId="3544634F" w14:textId="77777777" w:rsidR="00C36993" w:rsidRDefault="00000000">
      <w:pPr>
        <w:pStyle w:val="ListParagraph"/>
        <w:numPr>
          <w:ilvl w:val="0"/>
          <w:numId w:val="4"/>
        </w:numPr>
        <w:shd w:val="clear" w:color="auto" w:fill="FFFFFF" w:themeFill="background1"/>
        <w:spacing w:before="0" w:after="0" w:line="240" w:lineRule="auto"/>
        <w:ind w:left="0" w:firstLine="0"/>
        <w:jc w:val="both"/>
        <w:rPr>
          <w:rFonts w:ascii="Trebuchet MS" w:hAnsi="Trebuchet MS"/>
          <w:sz w:val="22"/>
          <w:szCs w:val="22"/>
          <w:lang w:val="ro-RO"/>
        </w:rPr>
      </w:pPr>
      <w:r>
        <w:rPr>
          <w:rFonts w:ascii="Trebuchet MS" w:hAnsi="Trebuchet MS" w:cstheme="minorHAnsi"/>
          <w:sz w:val="22"/>
          <w:szCs w:val="22"/>
          <w:lang w:val="ro-RO"/>
        </w:rPr>
        <w:t xml:space="preserve"> In calitatea lor de administratori ai schemelor pentru </w:t>
      </w:r>
      <w:r>
        <w:rPr>
          <w:rFonts w:ascii="Trebuchet MS" w:hAnsi="Trebuchet MS" w:cstheme="minorHAnsi"/>
          <w:color w:val="000000"/>
          <w:sz w:val="22"/>
          <w:szCs w:val="22"/>
          <w:lang w:val="ro-RO"/>
        </w:rPr>
        <w:t xml:space="preserve">intreprinderi, </w:t>
      </w:r>
      <w:r>
        <w:rPr>
          <w:rFonts w:ascii="Trebuchet MS" w:hAnsi="Trebuchet MS" w:cstheme="minorHAnsi"/>
          <w:sz w:val="22"/>
          <w:szCs w:val="22"/>
          <w:lang w:val="ro-RO"/>
        </w:rPr>
        <w:t>nici solicitantii, nici partenerii acestora din proiect nu pot incheia contracte de prestari servicii, furnizare de bunuri sau executie de lucrari cu beneficiarii ajutorului de minimis in cadrul aceluiasi proiect.</w:t>
      </w:r>
    </w:p>
    <w:p w14:paraId="1BA2A24C" w14:textId="77777777" w:rsidR="00C36993" w:rsidRDefault="00C36993">
      <w:pPr>
        <w:pStyle w:val="ListParagraph"/>
        <w:shd w:val="clear" w:color="auto" w:fill="FFFFFF" w:themeFill="background1"/>
        <w:spacing w:before="0" w:after="0" w:line="240" w:lineRule="auto"/>
        <w:ind w:left="0"/>
        <w:jc w:val="both"/>
        <w:rPr>
          <w:rFonts w:ascii="Trebuchet MS" w:hAnsi="Trebuchet MS" w:cstheme="minorHAnsi"/>
          <w:sz w:val="22"/>
          <w:szCs w:val="22"/>
          <w:highlight w:val="yellow"/>
          <w:lang w:val="ro-RO"/>
        </w:rPr>
      </w:pPr>
    </w:p>
    <w:p w14:paraId="4938F3DB" w14:textId="77777777" w:rsidR="00C36993" w:rsidRDefault="00C36993">
      <w:pPr>
        <w:pStyle w:val="ListParagraph"/>
        <w:shd w:val="clear" w:color="auto" w:fill="FFFFFF" w:themeFill="background1"/>
        <w:spacing w:before="0" w:after="0" w:line="240" w:lineRule="auto"/>
        <w:ind w:left="0"/>
        <w:jc w:val="both"/>
        <w:rPr>
          <w:rFonts w:ascii="Trebuchet MS" w:hAnsi="Trebuchet MS" w:cstheme="minorHAnsi"/>
          <w:sz w:val="22"/>
          <w:szCs w:val="22"/>
          <w:highlight w:val="yellow"/>
          <w:lang w:val="ro-RO"/>
        </w:rPr>
      </w:pPr>
    </w:p>
    <w:p w14:paraId="28F005E1" w14:textId="77777777" w:rsidR="00C36993" w:rsidRDefault="00C36993">
      <w:pPr>
        <w:pStyle w:val="ListParagraph"/>
        <w:shd w:val="clear" w:color="auto" w:fill="FFFFFF" w:themeFill="background1"/>
        <w:spacing w:before="0" w:after="0" w:line="240" w:lineRule="auto"/>
        <w:ind w:left="0"/>
        <w:jc w:val="both"/>
        <w:rPr>
          <w:rFonts w:ascii="Trebuchet MS" w:hAnsi="Trebuchet MS" w:cstheme="minorHAnsi"/>
          <w:sz w:val="22"/>
          <w:szCs w:val="22"/>
          <w:highlight w:val="yellow"/>
          <w:lang w:val="ro-RO"/>
        </w:rPr>
      </w:pPr>
    </w:p>
    <w:p w14:paraId="1B1E631B"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8" w:name="_Toc117853078"/>
      <w:r>
        <w:rPr>
          <w:rFonts w:ascii="Trebuchet MS" w:hAnsi="Trebuchet MS" w:cstheme="minorHAnsi"/>
          <w:b/>
          <w:color w:val="0070C0"/>
          <w:sz w:val="22"/>
          <w:szCs w:val="22"/>
          <w:lang w:val="ro-RO"/>
        </w:rPr>
        <w:t>Evaluarea planurilor de afaceri</w:t>
      </w:r>
      <w:bookmarkEnd w:id="8"/>
    </w:p>
    <w:p w14:paraId="77CCB887"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Pe parcursul perioadei dar si dupa finalizarea perioadei de depunere a planurilor de afaceri, acestea vor fi evaluate, in cadrul platformei, individual de fiecare membru a comisiei de evaluare.</w:t>
      </w:r>
    </w:p>
    <w:p w14:paraId="03D01C51"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lastRenderedPageBreak/>
        <w:t xml:space="preserve">Avand in vedere localizarea geografica a evaluatorilor in regiune, evaluarea se va face exclusiv pe baza dosarelor incarcate in platforma electonica. </w:t>
      </w:r>
    </w:p>
    <w:p w14:paraId="61DAF9E9"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Procesul de evaluare pentru toate dosarele depuse, inclusiv solutionarea contestatiilor și desfasurarea interviurilor nu va depasi </w:t>
      </w:r>
      <w:r>
        <w:rPr>
          <w:rFonts w:ascii="Trebuchet MS" w:hAnsi="Trebuchet MS" w:cstheme="minorHAnsi"/>
          <w:b/>
          <w:bCs/>
          <w:sz w:val="22"/>
          <w:szCs w:val="22"/>
          <w:lang w:val="ro-RO"/>
        </w:rPr>
        <w:t>04.12.2022</w:t>
      </w:r>
      <w:r>
        <w:rPr>
          <w:rFonts w:ascii="Trebuchet MS" w:hAnsi="Trebuchet MS" w:cstheme="minorHAnsi"/>
          <w:sz w:val="22"/>
          <w:szCs w:val="22"/>
          <w:lang w:val="ro-RO"/>
        </w:rPr>
        <w:t>, data la care se vor afisa listele cu rezultate finale pe site-urile partenerilor. Planurile de afacere incarcate pe platforma, dupa data limita, vor fi excluse din competitie.</w:t>
      </w:r>
    </w:p>
    <w:p w14:paraId="28B2391C"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Procesul de selectie a planurilor de afaceri va fi pregatit si desfasurat astfel incat sa asigure o procedura decizionala transparenta, echidistanta si obiectiva, care sa respecte prevederile Schemei de minimis, ale Ghidului conditii specifice si ale legislatiei aplicabile.</w:t>
      </w:r>
    </w:p>
    <w:p w14:paraId="5845BC5D" w14:textId="77777777" w:rsidR="00C36993" w:rsidRDefault="00000000">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xml:space="preserve">Doar pentru planurile selectate pentru finantare se va acorda sprijin financiar in cadrul proiectului, in etapa a II-a, pentru înfiintarea intreprinderii, precum si pentru dezvoltarea acesteia dupa infiintare. Vor fi selectate 12 planuri de afaceri pentru finantare. Se va realiza o </w:t>
      </w:r>
      <w:r>
        <w:rPr>
          <w:rFonts w:ascii="Trebuchet MS" w:hAnsi="Trebuchet MS"/>
          <w:sz w:val="22"/>
          <w:szCs w:val="22"/>
          <w:u w:val="single"/>
          <w:lang w:val="ro-RO"/>
        </w:rPr>
        <w:t>lista de rezerva</w:t>
      </w:r>
      <w:r>
        <w:rPr>
          <w:rFonts w:ascii="Trebuchet MS" w:hAnsi="Trebuchet MS"/>
          <w:sz w:val="22"/>
          <w:szCs w:val="22"/>
          <w:lang w:val="ro-RO"/>
        </w:rPr>
        <w:t xml:space="preserve">* </w:t>
      </w:r>
      <w:r>
        <w:rPr>
          <w:rFonts w:ascii="Trebuchet MS" w:hAnsi="Trebuchet MS" w:cstheme="minorHAnsi"/>
          <w:sz w:val="22"/>
          <w:szCs w:val="22"/>
          <w:lang w:val="ro-RO"/>
        </w:rPr>
        <w:t>cu urmatoarele 5 planuri in ordinea punctajului obtinut, care indeplinesc criteriile minime, dar nu au fost selectatee initial pentru finantare.</w:t>
      </w:r>
    </w:p>
    <w:p w14:paraId="065829C9" w14:textId="77777777" w:rsidR="00C36993" w:rsidRDefault="00000000">
      <w:pPr>
        <w:spacing w:before="0" w:after="0" w:line="240" w:lineRule="auto"/>
        <w:jc w:val="both"/>
        <w:rPr>
          <w:lang w:val="ro-RO"/>
        </w:rPr>
      </w:pPr>
      <w:r>
        <w:rPr>
          <w:rFonts w:ascii="Trebuchet MS" w:hAnsi="Trebuchet MS" w:cstheme="minorHAnsi"/>
          <w:sz w:val="22"/>
          <w:szCs w:val="22"/>
          <w:lang w:val="ro-RO"/>
        </w:rPr>
        <w:t xml:space="preserve">Planurile de afaceri vor fi supuse aprobării unui juriu în care vor fi implicați reprezentanți ai mediului de afaceri și ai patronatelor din aria de implementare a proiectului, cu respectarea principiilor de incompatibilitate și confidențialitate. </w:t>
      </w:r>
    </w:p>
    <w:p w14:paraId="7F47AA01" w14:textId="77777777" w:rsidR="00C36993" w:rsidRDefault="00C36993">
      <w:pPr>
        <w:spacing w:before="0" w:after="0" w:line="240" w:lineRule="auto"/>
        <w:jc w:val="both"/>
        <w:rPr>
          <w:rFonts w:ascii="Trebuchet MS" w:hAnsi="Trebuchet MS" w:cstheme="minorHAnsi"/>
          <w:sz w:val="22"/>
          <w:szCs w:val="22"/>
          <w:lang w:val="ro-RO"/>
        </w:rPr>
      </w:pPr>
    </w:p>
    <w:p w14:paraId="7B51EC15" w14:textId="77777777" w:rsidR="00C36993" w:rsidRDefault="00C36993">
      <w:pPr>
        <w:spacing w:before="0" w:after="0" w:line="240" w:lineRule="auto"/>
        <w:jc w:val="both"/>
        <w:rPr>
          <w:rFonts w:ascii="Trebuchet MS" w:hAnsi="Trebuchet MS" w:cstheme="minorHAnsi"/>
          <w:sz w:val="22"/>
          <w:szCs w:val="22"/>
          <w:lang w:val="ro-RO"/>
        </w:rPr>
      </w:pPr>
    </w:p>
    <w:p w14:paraId="10DAEE6C" w14:textId="77777777" w:rsidR="00C36993" w:rsidRDefault="00000000">
      <w:pPr>
        <w:spacing w:before="0" w:after="0" w:line="240" w:lineRule="auto"/>
        <w:jc w:val="both"/>
        <w:rPr>
          <w:lang w:val="ro-RO"/>
        </w:rPr>
      </w:pPr>
      <w:r>
        <w:rPr>
          <w:rFonts w:ascii="Trebuchet MS" w:hAnsi="Trebuchet MS" w:cstheme="minorHAnsi"/>
          <w:sz w:val="22"/>
          <w:szCs w:val="22"/>
          <w:lang w:val="ro-RO"/>
        </w:rPr>
        <w:t xml:space="preserve">* în cazul în care se impune, motivat, lista de rezerva poate fi completata </w:t>
      </w:r>
    </w:p>
    <w:p w14:paraId="39F96466" w14:textId="77777777" w:rsidR="00C36993" w:rsidRDefault="00C36993">
      <w:pPr>
        <w:spacing w:before="0" w:after="0" w:line="240" w:lineRule="auto"/>
        <w:jc w:val="both"/>
        <w:rPr>
          <w:rFonts w:ascii="Trebuchet MS" w:hAnsi="Trebuchet MS" w:cstheme="minorHAnsi"/>
          <w:sz w:val="22"/>
          <w:szCs w:val="22"/>
          <w:lang w:val="ro-RO"/>
        </w:rPr>
      </w:pPr>
    </w:p>
    <w:p w14:paraId="61CC18B7" w14:textId="77777777" w:rsidR="00C36993" w:rsidRDefault="00C36993">
      <w:pPr>
        <w:spacing w:before="0" w:after="0" w:line="240" w:lineRule="auto"/>
        <w:jc w:val="both"/>
        <w:rPr>
          <w:rFonts w:ascii="Trebuchet MS" w:hAnsi="Trebuchet MS" w:cstheme="minorHAnsi"/>
          <w:sz w:val="22"/>
          <w:szCs w:val="22"/>
          <w:lang w:val="ro-RO"/>
        </w:rPr>
      </w:pPr>
    </w:p>
    <w:p w14:paraId="6DDD06C9" w14:textId="77777777" w:rsidR="00C36993" w:rsidRDefault="00000000">
      <w:pPr>
        <w:spacing w:before="0" w:after="0" w:line="240" w:lineRule="auto"/>
        <w:jc w:val="both"/>
        <w:rPr>
          <w:rFonts w:ascii="Trebuchet MS" w:hAnsi="Trebuchet MS" w:cstheme="minorHAnsi"/>
          <w:sz w:val="22"/>
          <w:szCs w:val="22"/>
          <w:highlight w:val="green"/>
          <w:lang w:val="ro-RO"/>
        </w:rPr>
      </w:pPr>
      <w:r>
        <w:rPr>
          <w:rFonts w:ascii="Trebuchet MS" w:hAnsi="Trebuchet MS" w:cstheme="minorHAnsi"/>
          <w:sz w:val="22"/>
          <w:szCs w:val="22"/>
          <w:lang w:val="ro-RO"/>
        </w:rPr>
        <w:t>Juriul de selecție a ideilor de afaceri va include obligatoriu un număr de 3 membri din care vor face parte reprezentanți ai:</w:t>
      </w:r>
    </w:p>
    <w:p w14:paraId="535A32D9" w14:textId="77777777" w:rsidR="00C36993" w:rsidRDefault="00000000">
      <w:pPr>
        <w:spacing w:before="0" w:after="0" w:line="240" w:lineRule="auto"/>
        <w:jc w:val="both"/>
        <w:rPr>
          <w:rFonts w:ascii="Trebuchet MS" w:hAnsi="Trebuchet MS" w:cstheme="minorHAnsi"/>
          <w:sz w:val="22"/>
          <w:szCs w:val="22"/>
          <w:highlight w:val="green"/>
          <w:lang w:val="ro-RO"/>
        </w:rPr>
      </w:pPr>
      <w:r>
        <w:rPr>
          <w:rFonts w:ascii="Trebuchet MS" w:hAnsi="Trebuchet MS" w:cstheme="minorHAnsi"/>
          <w:sz w:val="22"/>
          <w:szCs w:val="22"/>
          <w:lang w:val="ro-RO"/>
        </w:rPr>
        <w:t>o Mediului de afaceri;</w:t>
      </w:r>
    </w:p>
    <w:p w14:paraId="465D82FA" w14:textId="77777777" w:rsidR="00C36993" w:rsidRDefault="00000000">
      <w:pPr>
        <w:spacing w:before="0" w:after="0" w:line="240" w:lineRule="auto"/>
        <w:jc w:val="both"/>
        <w:rPr>
          <w:rFonts w:ascii="Trebuchet MS" w:hAnsi="Trebuchet MS" w:cstheme="minorHAnsi"/>
          <w:sz w:val="22"/>
          <w:szCs w:val="22"/>
          <w:lang w:val="es-ES"/>
        </w:rPr>
      </w:pPr>
      <w:r>
        <w:rPr>
          <w:rFonts w:ascii="Trebuchet MS" w:hAnsi="Trebuchet MS" w:cstheme="minorHAnsi"/>
          <w:sz w:val="22"/>
          <w:szCs w:val="22"/>
          <w:lang w:val="ro-RO"/>
        </w:rPr>
        <w:t>o Patronatelor din aria de implementare a proiectului.</w:t>
      </w:r>
    </w:p>
    <w:p w14:paraId="0C7689FD"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Juriul va avea in vedere aplicarea unui mecanism de evaluare si selectie a planurilor de afaceri, bazat pe urmatoarele principii:</w:t>
      </w:r>
    </w:p>
    <w:p w14:paraId="3A98683B" w14:textId="77777777" w:rsidR="00C36993" w:rsidRDefault="00000000">
      <w:pPr>
        <w:pStyle w:val="ListParagraph"/>
        <w:numPr>
          <w:ilvl w:val="0"/>
          <w:numId w:val="7"/>
        </w:num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Nu vor fi finantate 2 sau mai multe planuri de afaceri, propuse de persoane diferite, identice sau cu un grad foarte mare de asemanare in ceea ce priveste descrierea segmentului de piata, planului de management si marketing si bugetul detaliat.</w:t>
      </w:r>
    </w:p>
    <w:p w14:paraId="03E3778E" w14:textId="77777777" w:rsidR="00C36993" w:rsidRDefault="00000000">
      <w:pPr>
        <w:pStyle w:val="ListParagraph"/>
        <w:numPr>
          <w:ilvl w:val="0"/>
          <w:numId w:val="7"/>
        </w:num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Planurile de afaceri propuse spre finantare vor reflecta realitatea segmentului de piata vizat si vor fi fundamentate tehnic si economic, pornind de la informatii verificabile in zona geografica de implementare a proiectului.</w:t>
      </w:r>
    </w:p>
    <w:p w14:paraId="486E2713" w14:textId="77777777" w:rsidR="00C36993" w:rsidRDefault="00000000">
      <w:pPr>
        <w:pStyle w:val="ListParagraph"/>
        <w:numPr>
          <w:ilvl w:val="0"/>
          <w:numId w:val="7"/>
        </w:numPr>
        <w:spacing w:before="0" w:after="0" w:line="240" w:lineRule="auto"/>
        <w:jc w:val="both"/>
        <w:rPr>
          <w:rFonts w:ascii="Trebuchet MS" w:hAnsi="Trebuchet MS"/>
          <w:sz w:val="22"/>
          <w:szCs w:val="22"/>
        </w:rPr>
      </w:pPr>
      <w:r>
        <w:rPr>
          <w:rFonts w:ascii="Trebuchet MS" w:hAnsi="Trebuchet MS" w:cstheme="minorHAnsi"/>
          <w:sz w:val="22"/>
          <w:szCs w:val="22"/>
          <w:lang w:val="ro-RO"/>
        </w:rPr>
        <w:t>Este interzisa depunerea mai multor proiecte de catre acelasi solicitant.</w:t>
      </w:r>
    </w:p>
    <w:p w14:paraId="44DDEF59"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1134154F" w14:textId="77777777" w:rsidR="00C36993" w:rsidRDefault="00000000">
      <w:pPr>
        <w:spacing w:before="0" w:after="0" w:line="240" w:lineRule="auto"/>
        <w:jc w:val="both"/>
        <w:rPr>
          <w:lang w:val="es-ES"/>
        </w:rPr>
      </w:pPr>
      <w:r>
        <w:rPr>
          <w:rFonts w:ascii="Trebuchet MS" w:hAnsi="Trebuchet MS" w:cstheme="minorHAnsi"/>
          <w:sz w:val="22"/>
          <w:szCs w:val="22"/>
          <w:lang w:val="ro-RO"/>
        </w:rPr>
        <w:t>Inainte de evaluarea tehnica a dosarelor depuse, expertii administratorului schemei de minimis verifica conformitatea dosarelor incarcate in aplicatie prin prisma completitudinii documentelor din dosar. Pentru dosarele neconforme, solicitantii vor fi instiintati in scris in 24 de ore cu privire la motivele de neconformitate a dosarului si cu solicitarea de a remedia situatia in termen de maxim 24 de ore.  Dupa verificarea conformitatii, se va trece la evaluarea planurilor de afaceri.</w:t>
      </w:r>
    </w:p>
    <w:p w14:paraId="1622215D" w14:textId="77777777" w:rsidR="00C36993" w:rsidRDefault="00C36993">
      <w:pPr>
        <w:spacing w:before="0" w:after="0" w:line="240" w:lineRule="auto"/>
        <w:jc w:val="both"/>
        <w:rPr>
          <w:rFonts w:ascii="Trebuchet MS" w:hAnsi="Trebuchet MS" w:cstheme="minorHAnsi"/>
          <w:sz w:val="22"/>
          <w:szCs w:val="22"/>
          <w:lang w:val="ro-RO"/>
        </w:rPr>
      </w:pPr>
      <w:bookmarkStart w:id="9" w:name="__DdeLink__795_2429933291"/>
      <w:bookmarkEnd w:id="9"/>
    </w:p>
    <w:p w14:paraId="1A137C88"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lastRenderedPageBreak/>
        <w:t>In vederea verificarii conformitatii dosarelor incarcate in aplicatie vor fi analizate urmatoarele criterii:</w:t>
      </w:r>
    </w:p>
    <w:p w14:paraId="789D30EA" w14:textId="250046D6" w:rsidR="00C36993" w:rsidRPr="00431F58"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 xml:space="preserve">Dosarul aplicatiei este primit pana la termenul limita din anuntul de lansare a concursului de planuri de afaceri din proiect. </w:t>
      </w:r>
    </w:p>
    <w:p w14:paraId="416A7419"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2BF4BCEC"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Cererea de inscriere respecta formatul prevazut (Anexa 1) si este semnata de aplicant. Se va verifica daca Cererea de inscriere respecta formatul standard publicat la data lansarii concursului de planuri de afaceri. Daca Cererea nu este conform formatului publicat sau nu este semnata, se va transmite mesaj catre aplicant de retransmitere a declaratiei de eligibilitate conform modelului standard.</w:t>
      </w:r>
    </w:p>
    <w:p w14:paraId="67007B67" w14:textId="77777777" w:rsidR="00C36993" w:rsidRDefault="00C36993">
      <w:pPr>
        <w:pStyle w:val="ListParagraph"/>
        <w:spacing w:before="0" w:after="0" w:line="240" w:lineRule="auto"/>
        <w:ind w:left="567" w:hanging="567"/>
        <w:jc w:val="both"/>
        <w:rPr>
          <w:rFonts w:ascii="Trebuchet MS" w:hAnsi="Trebuchet MS" w:cstheme="minorHAnsi"/>
          <w:sz w:val="22"/>
          <w:szCs w:val="22"/>
          <w:lang w:val="ro-RO"/>
        </w:rPr>
      </w:pPr>
    </w:p>
    <w:p w14:paraId="188B1E2C"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Planul de afaceri respecta formatul prevazut (Anexa 2). Se va verifica daca planul de afaceri inscris in concurs respecta formatul standard publicat la data lansarii concursului de planuri de afaceri. Daca planul de afaceri nu este conform formatului publicat, se va transmite mesaj catre aplicant de retransmitere in timp util a planului sau de afaceri, dupa recompletarea acestuia conform modelului standard.</w:t>
      </w:r>
    </w:p>
    <w:p w14:paraId="2C114C36"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2EA57F5F"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Bugetul planului de afaceri respecta formatul prevazut (Anexa 3). Se va verifica daca planul de afaceri inscris in concurs respecta formatul standard publicat la data lansarii concursului de planuri de afaceri. Daca planul de afaceri nu este conform formatului publicat, se va transmite mesaj catre aplicant de retransmitere in timp util a planului sau de afaceri, dupa recompletarea acestuia conform modelului standard.</w:t>
      </w:r>
    </w:p>
    <w:p w14:paraId="1E142B7E"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06D53B4C"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Declaratia de angajament respecta formatul prevazut (Anexa 4) si este semnata de aplicant. Se va verifica daca Declaratia de angajament respecta formatul standard publicat la data lansarii concursului de planuri de afaceri. Daca Declaratia de angajament nu este conform formatului publicat sau nu este semnata, se va transmite mesaj catre aplicant de retransmitere a declaratiei conform modelului standard.</w:t>
      </w:r>
    </w:p>
    <w:p w14:paraId="3D5080C4"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5468B4D8" w14:textId="658A4848"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Declaratia de eligibilitate respecta formatul prevazut (Anexa 5) si este semnata de aplicant.</w:t>
      </w:r>
      <w:r w:rsidR="00157CF2">
        <w:rPr>
          <w:rFonts w:ascii="Trebuchet MS" w:hAnsi="Trebuchet MS" w:cstheme="minorHAnsi"/>
          <w:sz w:val="22"/>
          <w:szCs w:val="22"/>
          <w:lang w:val="ro-RO"/>
        </w:rPr>
        <w:t xml:space="preserve"> </w:t>
      </w:r>
      <w:r w:rsidR="00157CF2" w:rsidRPr="00157CF2">
        <w:rPr>
          <w:rFonts w:ascii="Trebuchet MS" w:hAnsi="Trebuchet MS" w:cstheme="minorHAnsi"/>
          <w:b/>
          <w:bCs/>
          <w:sz w:val="22"/>
          <w:szCs w:val="22"/>
          <w:u w:val="single"/>
          <w:lang w:val="ro-RO"/>
        </w:rPr>
        <w:t>Declaratia de eligibilitate va fi insotita de cazierul fiscal din care trebuie sa reiasa ca solicitantul nu are fapte inscrise in cazier</w:t>
      </w:r>
      <w:r w:rsidR="00157CF2" w:rsidRPr="00157CF2">
        <w:rPr>
          <w:rFonts w:ascii="Trebuchet MS" w:hAnsi="Trebuchet MS" w:cstheme="minorHAnsi"/>
          <w:b/>
          <w:bCs/>
          <w:sz w:val="22"/>
          <w:szCs w:val="22"/>
          <w:lang w:val="ro-RO"/>
        </w:rPr>
        <w:t>.</w:t>
      </w:r>
      <w:r>
        <w:rPr>
          <w:rFonts w:ascii="Trebuchet MS" w:hAnsi="Trebuchet MS" w:cstheme="minorHAnsi"/>
          <w:sz w:val="22"/>
          <w:szCs w:val="22"/>
          <w:lang w:val="ro-RO"/>
        </w:rPr>
        <w:t xml:space="preserve"> Se va verifica daca Declaratia de eligibilitate respecta formatul standard publicat la data lansarii concursului de planuri de afaceri. Daca Declaratia de eligibilitate nu este conform formatului publicat sau nu este semnata, se va transmite mesaj catre aplicant de retransmitere a declaratiei de eligibilitate conform modelului standard.</w:t>
      </w:r>
    </w:p>
    <w:p w14:paraId="1378CBA3" w14:textId="77777777" w:rsidR="00C36993" w:rsidRDefault="00C36993">
      <w:pPr>
        <w:pStyle w:val="ListParagraph"/>
        <w:spacing w:before="0" w:after="0" w:line="240" w:lineRule="auto"/>
        <w:ind w:left="567" w:hanging="567"/>
        <w:jc w:val="both"/>
        <w:rPr>
          <w:rFonts w:ascii="Trebuchet MS" w:hAnsi="Trebuchet MS" w:cstheme="minorHAnsi"/>
          <w:sz w:val="22"/>
          <w:szCs w:val="22"/>
          <w:lang w:val="ro-RO"/>
        </w:rPr>
      </w:pPr>
    </w:p>
    <w:p w14:paraId="1C28E576"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es-ES"/>
        </w:rPr>
      </w:pPr>
      <w:r>
        <w:rPr>
          <w:rFonts w:ascii="Trebuchet MS" w:hAnsi="Trebuchet MS" w:cstheme="minorHAnsi"/>
          <w:sz w:val="22"/>
          <w:szCs w:val="22"/>
          <w:lang w:val="ro-RO"/>
        </w:rPr>
        <w:t>Domeniul de activitate in care se realizeaza investitia din Planul de afaceri este eligibil (nu se refera la domenii respinse prin Schema de ajutor de minimis aplicabila). In cazul in care planul de afaceri se refera la un domeniu de activitate care nu este eligibil (domenii respinse prin Schema de ajutor de minimis aplicabila) intreaga aplicatie pentru finantare este respinsa. – CRITERIU ELIMINATORIU</w:t>
      </w:r>
    </w:p>
    <w:p w14:paraId="67F7B103"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244EB56E"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es-ES"/>
        </w:rPr>
      </w:pPr>
      <w:r>
        <w:rPr>
          <w:rFonts w:ascii="Trebuchet MS" w:hAnsi="Trebuchet MS" w:cstheme="minorHAnsi"/>
          <w:sz w:val="22"/>
          <w:szCs w:val="22"/>
          <w:lang w:val="ro-RO"/>
        </w:rPr>
        <w:lastRenderedPageBreak/>
        <w:t>Bugetul proiectului se incadreaza in limitele de finantare. In cazul in care bugetul proiectului nu se incadreaza in limitele de finantare, aplicatia va fi acceptata si evaluata cu rezerva obtinerii unei declaratii din partea solicitantului ca este de acord cu asumarea cheltuielilor neeligibile si acoperirea lor din alte surse decat finantarea nerambursabila.</w:t>
      </w:r>
    </w:p>
    <w:p w14:paraId="7A9301AB" w14:textId="77777777" w:rsidR="00C36993" w:rsidRDefault="00C36993">
      <w:pPr>
        <w:pStyle w:val="ListParagraph"/>
        <w:spacing w:before="0" w:after="0" w:line="240" w:lineRule="auto"/>
        <w:ind w:left="567" w:hanging="567"/>
        <w:jc w:val="both"/>
        <w:rPr>
          <w:rFonts w:ascii="Trebuchet MS" w:hAnsi="Trebuchet MS" w:cstheme="minorHAnsi"/>
          <w:sz w:val="22"/>
          <w:szCs w:val="22"/>
          <w:lang w:val="ro-RO"/>
        </w:rPr>
      </w:pPr>
    </w:p>
    <w:p w14:paraId="74B3EC9D"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Perioada de implementare a planului de afaceri nu depaseste 12 luni de la data semnarii contractului de subventie. In cazul in care perioada de implementare a planului de afaceri depaseste 12 luni, aplicatia va fi respinsa. – CRITERIU ELIMINATORIU</w:t>
      </w:r>
    </w:p>
    <w:p w14:paraId="358927AA" w14:textId="77777777" w:rsidR="00C36993" w:rsidRDefault="00C36993">
      <w:pPr>
        <w:pStyle w:val="ListParagraph"/>
        <w:spacing w:before="0" w:after="0" w:line="240" w:lineRule="auto"/>
        <w:ind w:left="567" w:hanging="567"/>
        <w:jc w:val="both"/>
        <w:rPr>
          <w:rFonts w:ascii="Trebuchet MS" w:hAnsi="Trebuchet MS" w:cstheme="minorHAnsi"/>
          <w:sz w:val="22"/>
          <w:szCs w:val="22"/>
          <w:lang w:val="ro-RO"/>
        </w:rPr>
      </w:pPr>
    </w:p>
    <w:p w14:paraId="69C37C7F"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es-ES"/>
        </w:rPr>
      </w:pPr>
      <w:r>
        <w:rPr>
          <w:rFonts w:ascii="Trebuchet MS" w:hAnsi="Trebuchet MS" w:cstheme="minorHAnsi"/>
          <w:sz w:val="22"/>
          <w:szCs w:val="22"/>
          <w:lang w:val="ro-RO"/>
        </w:rPr>
        <w:t>Afacerea se va implementa in regiunile de dezvoltare aferente proiectului. In cazul in care afacerea nu se va implementa in regiunile de dezvoltare aferente proiectului, aplicatia pentru finantare va fi respinsa. – CRITERIU ELIMINATORIU</w:t>
      </w:r>
    </w:p>
    <w:p w14:paraId="0B8C08E1"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163D5311" w14:textId="77777777" w:rsidR="00C36993" w:rsidRDefault="00000000">
      <w:pPr>
        <w:pStyle w:val="ListParagraph"/>
        <w:numPr>
          <w:ilvl w:val="0"/>
          <w:numId w:val="2"/>
        </w:numPr>
        <w:spacing w:before="0" w:after="0" w:line="240" w:lineRule="auto"/>
        <w:ind w:left="567" w:hanging="567"/>
        <w:jc w:val="both"/>
        <w:rPr>
          <w:lang w:val="ro-RO"/>
        </w:rPr>
      </w:pPr>
      <w:r>
        <w:rPr>
          <w:rFonts w:ascii="Trebuchet MS" w:hAnsi="Trebuchet MS" w:cstheme="minorHAnsi"/>
          <w:sz w:val="22"/>
          <w:szCs w:val="22"/>
          <w:lang w:val="ro-RO"/>
        </w:rPr>
        <w:t>Prin planul de afaceri se creaza minim un loc de munca. In cazul in care prin planul de afaceri nu se creaza minim un loc de munca, aplicatia pentru finantare va fi respinsa. – CRITERIU ELIMINATORIU</w:t>
      </w:r>
    </w:p>
    <w:p w14:paraId="49A876E9"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5EE6AA46" w14:textId="77777777" w:rsidR="00C36993" w:rsidRDefault="00000000">
      <w:pPr>
        <w:pStyle w:val="ListParagraph"/>
        <w:numPr>
          <w:ilvl w:val="0"/>
          <w:numId w:val="2"/>
        </w:numPr>
        <w:spacing w:before="0" w:after="0" w:line="240" w:lineRule="auto"/>
        <w:ind w:left="567" w:hanging="567"/>
        <w:jc w:val="both"/>
        <w:rPr>
          <w:rFonts w:ascii="Trebuchet MS" w:hAnsi="Trebuchet MS"/>
          <w:sz w:val="22"/>
          <w:szCs w:val="22"/>
          <w:lang w:val="ro-RO"/>
        </w:rPr>
      </w:pPr>
      <w:r>
        <w:rPr>
          <w:rFonts w:ascii="Trebuchet MS" w:hAnsi="Trebuchet MS" w:cstheme="minorHAnsi"/>
          <w:sz w:val="22"/>
          <w:szCs w:val="22"/>
          <w:lang w:val="ro-RO"/>
        </w:rPr>
        <w:t>Prin planul de afaceri se mentine sustenabilitatea locurilor de munca, pe perioada minima mentionata in documentele proiectului. In cazul in care prin planul de afaceri nu se mentine sustenabilitatea locurilor de munca, pe perioada minima mentionata in documentele proiectului, aplicatia pentru finantare va fi respinsa. – CRITERIU ELIMINATORIU</w:t>
      </w:r>
    </w:p>
    <w:p w14:paraId="521F3345" w14:textId="77777777" w:rsidR="00C36993" w:rsidRDefault="00C36993">
      <w:pPr>
        <w:pStyle w:val="ListParagraph"/>
        <w:spacing w:before="0" w:after="0" w:line="240" w:lineRule="auto"/>
        <w:ind w:left="1800"/>
        <w:jc w:val="both"/>
        <w:rPr>
          <w:rFonts w:ascii="Trebuchet MS" w:hAnsi="Trebuchet MS" w:cstheme="minorHAnsi"/>
          <w:sz w:val="22"/>
          <w:szCs w:val="22"/>
          <w:lang w:val="ro-RO"/>
        </w:rPr>
      </w:pPr>
    </w:p>
    <w:p w14:paraId="11FEB0DE" w14:textId="77777777" w:rsidR="00C36993" w:rsidRDefault="00000000">
      <w:pPr>
        <w:pStyle w:val="ListParagraph"/>
        <w:numPr>
          <w:ilvl w:val="0"/>
          <w:numId w:val="8"/>
        </w:numPr>
        <w:spacing w:before="0" w:after="0" w:line="240" w:lineRule="auto"/>
        <w:ind w:left="567" w:hanging="567"/>
        <w:jc w:val="both"/>
      </w:pPr>
      <w:r>
        <w:rPr>
          <w:rFonts w:ascii="Trebuchet MS" w:hAnsi="Trebuchet MS" w:cstheme="minorHAnsi"/>
          <w:sz w:val="22"/>
          <w:szCs w:val="22"/>
          <w:lang w:val="ro-RO"/>
        </w:rPr>
        <w:t>Neindeplinirea criteriilor eliminatorii conduce automat la respingerea planului de afaceri. In aceste situatii nu se vor solicita clarificari.</w:t>
      </w:r>
    </w:p>
    <w:p w14:paraId="72D3DD1B"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44D6584F" w14:textId="77777777" w:rsidR="00C36993" w:rsidRDefault="00000000">
      <w:pPr>
        <w:spacing w:before="0" w:after="0" w:line="240" w:lineRule="auto"/>
        <w:jc w:val="both"/>
        <w:rPr>
          <w:lang w:val="ro-RO"/>
        </w:rPr>
      </w:pPr>
      <w:r>
        <w:rPr>
          <w:rFonts w:ascii="Trebuchet MS" w:hAnsi="Trebuchet MS" w:cstheme="minorHAnsi"/>
          <w:b/>
          <w:bCs/>
          <w:sz w:val="22"/>
          <w:szCs w:val="22"/>
          <w:lang w:val="ro-RO"/>
        </w:rPr>
        <w:t>ATENTIE!!! Pentru criteriile care nu sunt eliminatorii si se vor solicita clarificari sau retransmiterea documentelor, termenul de raspuns va fi de 24 de ore de la momentul transmiterii solicitarii catre utilizatorul platformei. Transmiterea solicitarii se va face catre adresa de e-mail a participantului dar si ca mesaj in cadrul platformei. Netransmiterea in termenul stabilit a clarificarilor/documentelor solicitate, va atrage de la sine descalificarea dosarului de concurs si nu va mai fi evaluat din punct de vedere tehnic.</w:t>
      </w:r>
    </w:p>
    <w:p w14:paraId="6E06A025" w14:textId="77777777" w:rsidR="00C36993" w:rsidRDefault="00C36993">
      <w:pPr>
        <w:spacing w:before="0" w:after="0" w:line="240" w:lineRule="auto"/>
        <w:jc w:val="both"/>
        <w:rPr>
          <w:rFonts w:ascii="Trebuchet MS" w:hAnsi="Trebuchet MS" w:cstheme="minorHAnsi"/>
          <w:b/>
          <w:bCs/>
          <w:sz w:val="22"/>
          <w:szCs w:val="22"/>
          <w:lang w:val="ro-RO"/>
        </w:rPr>
      </w:pPr>
    </w:p>
    <w:p w14:paraId="0F3A964B"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b/>
          <w:bCs/>
          <w:sz w:val="22"/>
          <w:szCs w:val="22"/>
          <w:lang w:val="ro-RO"/>
        </w:rPr>
        <w:t>Evaluarea</w:t>
      </w:r>
      <w:r>
        <w:rPr>
          <w:rFonts w:ascii="Trebuchet MS" w:hAnsi="Trebuchet MS" w:cstheme="minorHAnsi"/>
          <w:sz w:val="22"/>
          <w:szCs w:val="22"/>
          <w:lang w:val="ro-RO"/>
        </w:rPr>
        <w:t xml:space="preserve"> se va realiza in 2 etape:</w:t>
      </w:r>
    </w:p>
    <w:p w14:paraId="55A46F9F" w14:textId="77777777" w:rsidR="00C36993" w:rsidRDefault="00000000">
      <w:pPr>
        <w:pStyle w:val="ListParagraph"/>
        <w:numPr>
          <w:ilvl w:val="0"/>
          <w:numId w:val="5"/>
        </w:num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etapa de evaluare a planului de afaceri depus on-line, cu o pondere de 70% din punctajul final;</w:t>
      </w:r>
    </w:p>
    <w:p w14:paraId="205AFF54" w14:textId="77777777" w:rsidR="00C36993" w:rsidRDefault="00000000">
      <w:pPr>
        <w:pStyle w:val="ListParagraph"/>
        <w:numPr>
          <w:ilvl w:val="0"/>
          <w:numId w:val="5"/>
        </w:num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 o etapa de sustinere a planului de afaceri, de tip interviu, desfasurat on-line, care va avea o  pondere de 30% din punctajul final.</w:t>
      </w:r>
    </w:p>
    <w:p w14:paraId="5E0207D0" w14:textId="77777777" w:rsidR="00C36993" w:rsidRDefault="00C36993">
      <w:pPr>
        <w:pStyle w:val="ListParagraph"/>
        <w:spacing w:before="0" w:after="0" w:line="240" w:lineRule="auto"/>
        <w:ind w:left="1440"/>
        <w:jc w:val="both"/>
        <w:rPr>
          <w:rFonts w:ascii="Trebuchet MS" w:hAnsi="Trebuchet MS" w:cstheme="minorHAnsi"/>
          <w:sz w:val="22"/>
          <w:szCs w:val="22"/>
          <w:lang w:val="ro-RO"/>
        </w:rPr>
      </w:pPr>
    </w:p>
    <w:p w14:paraId="0EF2AFA6" w14:textId="77777777" w:rsidR="00C36993" w:rsidRDefault="00000000">
      <w:pPr>
        <w:pStyle w:val="ListParagraph"/>
        <w:numPr>
          <w:ilvl w:val="0"/>
          <w:numId w:val="6"/>
        </w:numPr>
        <w:spacing w:before="0" w:after="0" w:line="240" w:lineRule="auto"/>
        <w:ind w:left="284" w:hanging="284"/>
        <w:jc w:val="both"/>
        <w:rPr>
          <w:rFonts w:ascii="Trebuchet MS" w:hAnsi="Trebuchet MS"/>
          <w:sz w:val="22"/>
          <w:szCs w:val="22"/>
          <w:lang w:val="ro-RO"/>
        </w:rPr>
      </w:pPr>
      <w:r>
        <w:rPr>
          <w:rFonts w:ascii="Trebuchet MS" w:hAnsi="Trebuchet MS" w:cstheme="minorHAnsi"/>
          <w:sz w:val="22"/>
          <w:szCs w:val="22"/>
          <w:lang w:val="ro-RO"/>
        </w:rPr>
        <w:t xml:space="preserve">In cadrul etapei de evaluare a planului de afaceri depus on-line, fiecare dosar va fi evaluat de 3 experti evaluatori, odata finalizata evaluarea de catre un membru a comisiei si marcata ca atare in platforma, aceasta nu va mai putea fi modificata. </w:t>
      </w:r>
    </w:p>
    <w:p w14:paraId="0F493B2A" w14:textId="77777777" w:rsidR="00C36993" w:rsidRDefault="00C36993">
      <w:pPr>
        <w:pStyle w:val="ListParagraph"/>
        <w:spacing w:before="0" w:after="0" w:line="240" w:lineRule="auto"/>
        <w:ind w:left="284" w:hanging="284"/>
        <w:jc w:val="both"/>
        <w:rPr>
          <w:rFonts w:ascii="Trebuchet MS" w:hAnsi="Trebuchet MS" w:cstheme="minorHAnsi"/>
          <w:sz w:val="22"/>
          <w:szCs w:val="22"/>
          <w:lang w:val="ro-RO"/>
        </w:rPr>
      </w:pPr>
    </w:p>
    <w:p w14:paraId="076F7528" w14:textId="77777777" w:rsidR="00C36993" w:rsidRDefault="00000000">
      <w:pPr>
        <w:pStyle w:val="ListParagraph"/>
        <w:numPr>
          <w:ilvl w:val="0"/>
          <w:numId w:val="6"/>
        </w:numPr>
        <w:spacing w:before="0" w:after="0" w:line="240" w:lineRule="auto"/>
        <w:ind w:left="284" w:hanging="284"/>
        <w:jc w:val="both"/>
        <w:rPr>
          <w:rFonts w:ascii="Trebuchet MS" w:hAnsi="Trebuchet MS"/>
          <w:sz w:val="22"/>
          <w:szCs w:val="22"/>
          <w:lang w:val="es-ES"/>
        </w:rPr>
      </w:pPr>
      <w:r>
        <w:rPr>
          <w:rFonts w:ascii="Trebuchet MS" w:hAnsi="Trebuchet MS" w:cstheme="minorHAnsi"/>
          <w:sz w:val="22"/>
          <w:szCs w:val="22"/>
          <w:lang w:val="ro-RO"/>
        </w:rPr>
        <w:lastRenderedPageBreak/>
        <w:t>La finalizarea tuturor evaluarilor unui plan de afaceri, platforma va calcula punctajul obtinut si va evidentia cazurile in care punctele intre evaluatori pe o anumita sectiune  difera. Daca acesta difera cu mai mult de 40%, respectiv cazul in care punctajul total intre evaluatori difera cu mai mult de 10 puncte, in acest caz,  se va realiza o mediere efectuata</w:t>
      </w:r>
      <w:r>
        <w:rPr>
          <w:rFonts w:ascii="Trebuchet MS" w:hAnsi="Trebuchet MS" w:cstheme="minorHAnsi"/>
          <w:color w:val="000000"/>
          <w:sz w:val="22"/>
          <w:szCs w:val="22"/>
          <w:lang w:val="ro-RO"/>
        </w:rPr>
        <w:t xml:space="preserve"> de al 3lea evaluator in vederea stabilirii punctajului final. </w:t>
      </w:r>
    </w:p>
    <w:p w14:paraId="59EE2A2A" w14:textId="77777777" w:rsidR="00C36993" w:rsidRDefault="00C36993">
      <w:pPr>
        <w:pStyle w:val="ListParagraph"/>
        <w:spacing w:before="0" w:after="0" w:line="240" w:lineRule="auto"/>
        <w:jc w:val="both"/>
        <w:rPr>
          <w:rFonts w:ascii="Trebuchet MS" w:hAnsi="Trebuchet MS" w:cstheme="minorHAnsi"/>
          <w:color w:val="000000"/>
          <w:sz w:val="22"/>
          <w:szCs w:val="22"/>
          <w:lang w:val="ro-RO"/>
        </w:rPr>
      </w:pPr>
    </w:p>
    <w:p w14:paraId="20D474A9" w14:textId="77777777" w:rsidR="00C36993" w:rsidRDefault="00000000">
      <w:pPr>
        <w:pStyle w:val="ListParagraph"/>
        <w:numPr>
          <w:ilvl w:val="0"/>
          <w:numId w:val="6"/>
        </w:numPr>
        <w:spacing w:before="0" w:after="0" w:line="240" w:lineRule="auto"/>
        <w:ind w:left="284" w:hanging="284"/>
        <w:jc w:val="both"/>
        <w:rPr>
          <w:rFonts w:ascii="Trebuchet MS" w:hAnsi="Trebuchet MS"/>
          <w:sz w:val="22"/>
          <w:szCs w:val="22"/>
          <w:lang w:val="ro-RO"/>
        </w:rPr>
      </w:pPr>
      <w:r>
        <w:rPr>
          <w:rFonts w:ascii="Trebuchet MS" w:hAnsi="Trebuchet MS" w:cstheme="minorHAnsi"/>
          <w:sz w:val="22"/>
          <w:szCs w:val="22"/>
          <w:lang w:val="ro-RO"/>
        </w:rPr>
        <w:t xml:space="preserve">Rezultatul evaluarii va fi anuntat imediat solicitantului prin e-mail dar si ca mesaj in cadrul platformei. Candidatii vor putea accesa prin intermediul platformei, grila de evaluare cu detalierea punctajului obtinut pe fiecare capitol si subcapitol din planul de afaceri si </w:t>
      </w:r>
      <w:r>
        <w:rPr>
          <w:rFonts w:ascii="Trebuchet MS" w:hAnsi="Trebuchet MS" w:cstheme="minorHAnsi"/>
          <w:b/>
          <w:bCs/>
          <w:sz w:val="22"/>
          <w:szCs w:val="22"/>
          <w:u w:val="single"/>
          <w:lang w:val="ro-RO"/>
        </w:rPr>
        <w:t>vor putea depune contestatii in maxim 24 de ore</w:t>
      </w:r>
      <w:r>
        <w:rPr>
          <w:rFonts w:ascii="Trebuchet MS" w:hAnsi="Trebuchet MS" w:cstheme="minorHAnsi"/>
          <w:sz w:val="22"/>
          <w:szCs w:val="22"/>
          <w:lang w:val="ro-RO"/>
        </w:rPr>
        <w:t xml:space="preserve"> de la momentul transmiterii mesajului, conform caruia evaluarea planului a fost finalizata si poate accesa grila de evaluare.  </w:t>
      </w:r>
    </w:p>
    <w:p w14:paraId="118C4459"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4D26D2B6" w14:textId="77777777" w:rsidR="00C36993" w:rsidRDefault="00000000">
      <w:pPr>
        <w:pStyle w:val="ListParagraph"/>
        <w:numPr>
          <w:ilvl w:val="0"/>
          <w:numId w:val="6"/>
        </w:numPr>
        <w:spacing w:before="0" w:after="0" w:line="240" w:lineRule="auto"/>
        <w:ind w:left="284" w:hanging="284"/>
        <w:jc w:val="both"/>
        <w:rPr>
          <w:rFonts w:ascii="Trebuchet MS" w:hAnsi="Trebuchet MS"/>
          <w:sz w:val="22"/>
          <w:szCs w:val="22"/>
          <w:lang w:val="es-ES"/>
        </w:rPr>
      </w:pPr>
      <w:r>
        <w:rPr>
          <w:rFonts w:ascii="Trebuchet MS" w:hAnsi="Trebuchet MS" w:cstheme="minorHAnsi"/>
          <w:sz w:val="22"/>
          <w:szCs w:val="22"/>
          <w:lang w:val="ro-RO"/>
        </w:rPr>
        <w:t>Contestatiile se depun tot prin intermediul platformei prin apasarea butonului alocat si prin selectarea capitolului/capitolelor ce se doresc a fi reverificate.  In acel moment punctajul obtinut anterior pentru acel/e capitol/e se va reseta, urmand a reapare dupa finalizarea evaluarii contestatiei.</w:t>
      </w:r>
    </w:p>
    <w:p w14:paraId="656E7BCA"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5A8FCEE5" w14:textId="77777777" w:rsidR="00C36993" w:rsidRDefault="00000000">
      <w:pPr>
        <w:pStyle w:val="ListParagraph"/>
        <w:numPr>
          <w:ilvl w:val="0"/>
          <w:numId w:val="6"/>
        </w:numPr>
        <w:spacing w:before="0" w:after="0" w:line="240" w:lineRule="auto"/>
        <w:ind w:left="284" w:hanging="284"/>
        <w:jc w:val="both"/>
        <w:rPr>
          <w:rFonts w:ascii="Trebuchet MS" w:hAnsi="Trebuchet MS"/>
          <w:sz w:val="22"/>
          <w:szCs w:val="22"/>
          <w:lang w:val="ro-RO"/>
        </w:rPr>
      </w:pPr>
      <w:r>
        <w:rPr>
          <w:rFonts w:ascii="Trebuchet MS" w:hAnsi="Trebuchet MS" w:cstheme="minorHAnsi"/>
          <w:sz w:val="22"/>
          <w:szCs w:val="22"/>
          <w:lang w:val="ro-RO"/>
        </w:rPr>
        <w:t xml:space="preserve">Contestatiile depuse vor fi evaluate de o alta comisie, formata </w:t>
      </w:r>
      <w:r>
        <w:rPr>
          <w:rFonts w:ascii="Trebuchet MS" w:hAnsi="Trebuchet MS" w:cstheme="minorHAnsi"/>
          <w:b/>
          <w:bCs/>
          <w:sz w:val="22"/>
          <w:szCs w:val="22"/>
          <w:lang w:val="ro-RO"/>
        </w:rPr>
        <w:t>din reprezentantii legali ai partenerilor</w:t>
      </w:r>
      <w:r>
        <w:rPr>
          <w:rFonts w:ascii="Trebuchet MS" w:hAnsi="Trebuchet MS" w:cstheme="minorHAnsi"/>
          <w:sz w:val="22"/>
          <w:szCs w:val="22"/>
          <w:lang w:val="ro-RO"/>
        </w:rPr>
        <w:t>, tot in cadrul platformei de sprijin antreprenorial, urmand aceleasi constrangeri ca in etapa de evaluare initiala.</w:t>
      </w:r>
    </w:p>
    <w:p w14:paraId="5A011137"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75FE45A4" w14:textId="77777777" w:rsidR="00C36993" w:rsidRDefault="00000000">
      <w:pPr>
        <w:pStyle w:val="ListParagraph"/>
        <w:numPr>
          <w:ilvl w:val="0"/>
          <w:numId w:val="6"/>
        </w:numPr>
        <w:spacing w:before="0" w:after="0" w:line="240" w:lineRule="auto"/>
        <w:ind w:left="284" w:hanging="284"/>
        <w:jc w:val="both"/>
        <w:rPr>
          <w:rFonts w:ascii="Trebuchet MS" w:hAnsi="Trebuchet MS"/>
          <w:sz w:val="22"/>
          <w:szCs w:val="22"/>
          <w:lang w:val="es-ES"/>
        </w:rPr>
      </w:pPr>
      <w:r>
        <w:rPr>
          <w:rFonts w:ascii="Trebuchet MS" w:hAnsi="Trebuchet MS" w:cstheme="minorHAnsi"/>
          <w:sz w:val="22"/>
          <w:szCs w:val="22"/>
          <w:lang w:val="ro-RO"/>
        </w:rPr>
        <w:t>In baza punctajului final, candidatii a caror planuri au fost declarate eligibile vor fi invitati sa participe la etapa de interviu. Invitatiile pentru etapa de interviu in format online se vor trimite prin e-mail cu min 24h inainte de data programata sustinerii acestuia. Acestia vor fi si contactati telefonic pentru a confirma participarea la interviu.</w:t>
      </w:r>
    </w:p>
    <w:p w14:paraId="36C29C8A"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62FC2CA1" w14:textId="77777777" w:rsidR="00C36993" w:rsidRDefault="00000000">
      <w:pPr>
        <w:pStyle w:val="ListParagraph"/>
        <w:numPr>
          <w:ilvl w:val="0"/>
          <w:numId w:val="6"/>
        </w:numPr>
        <w:spacing w:before="0" w:after="0" w:line="240" w:lineRule="auto"/>
        <w:ind w:left="284" w:hanging="284"/>
        <w:jc w:val="both"/>
        <w:rPr>
          <w:rFonts w:ascii="Trebuchet MS" w:hAnsi="Trebuchet MS" w:cstheme="minorHAnsi"/>
          <w:sz w:val="22"/>
          <w:szCs w:val="22"/>
          <w:lang w:val="ro-RO"/>
        </w:rPr>
      </w:pPr>
      <w:r>
        <w:rPr>
          <w:rFonts w:ascii="Trebuchet MS" w:hAnsi="Trebuchet MS" w:cstheme="minorHAnsi"/>
          <w:sz w:val="22"/>
          <w:szCs w:val="22"/>
          <w:lang w:val="ro-RO"/>
        </w:rPr>
        <w:t xml:space="preserve">In baza punctajului obtinut in etapa de interviu se va stabili punctajul final si clasamentul planurilor de afaceri. Evaluarea va fi urmata de selectia proiectelor castigatoare. Anuntarea rezultatelor selectiei se va face pana in data de </w:t>
      </w:r>
      <w:r>
        <w:rPr>
          <w:rFonts w:ascii="Trebuchet MS" w:hAnsi="Trebuchet MS" w:cstheme="minorHAnsi"/>
          <w:b/>
          <w:bCs/>
          <w:sz w:val="22"/>
          <w:szCs w:val="22"/>
          <w:u w:val="single"/>
          <w:lang w:val="ro-RO"/>
        </w:rPr>
        <w:t>04.12.2022</w:t>
      </w:r>
      <w:r>
        <w:rPr>
          <w:rFonts w:ascii="Trebuchet MS" w:hAnsi="Trebuchet MS" w:cstheme="minorHAnsi"/>
          <w:sz w:val="22"/>
          <w:szCs w:val="22"/>
          <w:lang w:val="ro-RO"/>
        </w:rPr>
        <w:t xml:space="preserve"> prin publicarea listei cu punctajele finale pe site-urile partenerilor.</w:t>
      </w:r>
    </w:p>
    <w:p w14:paraId="7F48F5CD" w14:textId="77777777" w:rsidR="00C36993" w:rsidRDefault="00C36993">
      <w:pPr>
        <w:pStyle w:val="ListParagraph"/>
        <w:spacing w:before="0" w:after="0" w:line="240" w:lineRule="auto"/>
        <w:jc w:val="both"/>
        <w:rPr>
          <w:rFonts w:ascii="Trebuchet MS" w:hAnsi="Trebuchet MS" w:cstheme="minorHAnsi"/>
          <w:sz w:val="22"/>
          <w:szCs w:val="22"/>
          <w:lang w:val="ro-RO"/>
        </w:rPr>
      </w:pPr>
    </w:p>
    <w:p w14:paraId="2D0AA718" w14:textId="77777777" w:rsidR="00C36993" w:rsidRDefault="00000000">
      <w:pPr>
        <w:pStyle w:val="ListParagraph"/>
        <w:spacing w:before="0" w:after="0" w:line="240" w:lineRule="auto"/>
        <w:ind w:left="0"/>
        <w:jc w:val="both"/>
        <w:rPr>
          <w:rFonts w:ascii="Trebuchet MS" w:hAnsi="Trebuchet MS" w:cstheme="minorHAnsi"/>
          <w:b/>
          <w:bCs/>
          <w:sz w:val="22"/>
          <w:szCs w:val="22"/>
          <w:lang w:val="ro-RO"/>
        </w:rPr>
      </w:pPr>
      <w:r>
        <w:rPr>
          <w:rFonts w:ascii="Trebuchet MS" w:hAnsi="Trebuchet MS" w:cstheme="minorHAnsi"/>
          <w:b/>
          <w:bCs/>
          <w:sz w:val="22"/>
          <w:szCs w:val="22"/>
          <w:lang w:val="ro-RO"/>
        </w:rPr>
        <w:tab/>
        <w:t>Punctajul obținut de candidați în etapa de interviu NU POATE FI CONTESTAT.</w:t>
      </w:r>
    </w:p>
    <w:p w14:paraId="0CB913AC" w14:textId="77777777" w:rsidR="00C36993" w:rsidRDefault="00C36993">
      <w:pPr>
        <w:pStyle w:val="ListParagraph"/>
        <w:spacing w:before="0" w:after="0" w:line="240" w:lineRule="auto"/>
        <w:ind w:left="0"/>
        <w:jc w:val="both"/>
        <w:rPr>
          <w:rFonts w:ascii="Trebuchet MS" w:hAnsi="Trebuchet MS" w:cstheme="minorHAnsi"/>
          <w:sz w:val="22"/>
          <w:szCs w:val="22"/>
          <w:highlight w:val="lightGray"/>
          <w:lang w:val="ro-RO"/>
        </w:rPr>
      </w:pPr>
    </w:p>
    <w:p w14:paraId="0064C867" w14:textId="77777777" w:rsidR="00157CF2"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    </w:t>
      </w:r>
    </w:p>
    <w:p w14:paraId="333459B1" w14:textId="24884A85" w:rsidR="00C36993" w:rsidRDefault="00000000">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 xml:space="preserve">In urma evaluarii, vor rezulta si vor fi publicate </w:t>
      </w:r>
      <w:r w:rsidR="00391CE9">
        <w:rPr>
          <w:rFonts w:ascii="Trebuchet MS" w:hAnsi="Trebuchet MS" w:cstheme="minorHAnsi"/>
          <w:sz w:val="22"/>
          <w:szCs w:val="22"/>
          <w:lang w:val="ro-RO"/>
        </w:rPr>
        <w:t>2</w:t>
      </w:r>
      <w:r>
        <w:rPr>
          <w:rFonts w:ascii="Trebuchet MS" w:hAnsi="Trebuchet MS" w:cstheme="minorHAnsi"/>
          <w:sz w:val="22"/>
          <w:szCs w:val="22"/>
          <w:lang w:val="ro-RO"/>
        </w:rPr>
        <w:t xml:space="preserve"> liste, respectiv:</w:t>
      </w:r>
    </w:p>
    <w:p w14:paraId="12662CA2" w14:textId="0DAF826A" w:rsidR="00C36993" w:rsidRPr="00157CF2" w:rsidRDefault="00000000">
      <w:pPr>
        <w:spacing w:before="0" w:after="0" w:line="240" w:lineRule="auto"/>
        <w:ind w:left="720"/>
        <w:contextualSpacing/>
        <w:jc w:val="both"/>
        <w:rPr>
          <w:rFonts w:ascii="Trebuchet MS" w:hAnsi="Trebuchet MS"/>
          <w:sz w:val="22"/>
          <w:szCs w:val="22"/>
          <w:lang w:val="ro-RO"/>
        </w:rPr>
      </w:pPr>
      <w:r>
        <w:rPr>
          <w:rFonts w:ascii="Trebuchet MS" w:hAnsi="Trebuchet MS" w:cstheme="minorHAnsi"/>
          <w:sz w:val="22"/>
          <w:szCs w:val="22"/>
          <w:lang w:val="ro-RO"/>
        </w:rPr>
        <w:t xml:space="preserve">a. Lista </w:t>
      </w:r>
      <w:r w:rsidR="00391CE9">
        <w:rPr>
          <w:rFonts w:ascii="Trebuchet MS" w:hAnsi="Trebuchet MS" w:cstheme="minorHAnsi"/>
          <w:sz w:val="22"/>
          <w:szCs w:val="22"/>
          <w:lang w:val="ro-RO"/>
        </w:rPr>
        <w:t xml:space="preserve">cu toate planurile de afaceri declarate admise care va contine </w:t>
      </w:r>
      <w:r w:rsidR="00391CE9" w:rsidRPr="00391CE9">
        <w:rPr>
          <w:rFonts w:ascii="Trebuchet MS" w:hAnsi="Trebuchet MS" w:cstheme="minorHAnsi"/>
          <w:b/>
          <w:bCs/>
          <w:i/>
          <w:iCs/>
          <w:sz w:val="22"/>
          <w:szCs w:val="22"/>
          <w:u w:val="single"/>
          <w:lang w:val="ro-RO"/>
        </w:rPr>
        <w:t xml:space="preserve">primele </w:t>
      </w:r>
      <w:r w:rsidRPr="00391CE9">
        <w:rPr>
          <w:rFonts w:ascii="Trebuchet MS" w:hAnsi="Trebuchet MS" w:cstheme="minorHAnsi"/>
          <w:b/>
          <w:bCs/>
          <w:i/>
          <w:iCs/>
          <w:sz w:val="22"/>
          <w:szCs w:val="22"/>
          <w:u w:val="single"/>
          <w:lang w:val="ro-RO"/>
        </w:rPr>
        <w:t>12 de idei de afaceri admise spre finantare</w:t>
      </w:r>
      <w:r w:rsidR="00157CF2">
        <w:rPr>
          <w:rFonts w:ascii="Trebuchet MS" w:hAnsi="Trebuchet MS" w:cstheme="minorHAnsi"/>
          <w:sz w:val="22"/>
          <w:szCs w:val="22"/>
          <w:lang w:val="ro-RO"/>
        </w:rPr>
        <w:t xml:space="preserve">, </w:t>
      </w:r>
      <w:r w:rsidR="00391CE9">
        <w:rPr>
          <w:rFonts w:ascii="Trebuchet MS" w:hAnsi="Trebuchet MS" w:cstheme="minorHAnsi"/>
          <w:sz w:val="22"/>
          <w:szCs w:val="22"/>
          <w:lang w:val="ro-RO"/>
        </w:rPr>
        <w:t xml:space="preserve">urmatoarele </w:t>
      </w:r>
      <w:r w:rsidR="00391CE9" w:rsidRPr="00391CE9">
        <w:rPr>
          <w:rFonts w:ascii="Trebuchet MS" w:hAnsi="Trebuchet MS" w:cstheme="minorHAnsi"/>
          <w:b/>
          <w:bCs/>
          <w:i/>
          <w:iCs/>
          <w:sz w:val="22"/>
          <w:szCs w:val="22"/>
          <w:u w:val="single"/>
          <w:lang w:val="ro-RO"/>
        </w:rPr>
        <w:t>5 idei de afaceri care constituie lista de rezerva</w:t>
      </w:r>
      <w:r w:rsidR="00391CE9" w:rsidRPr="00391CE9">
        <w:rPr>
          <w:rFonts w:ascii="Trebuchet MS" w:hAnsi="Trebuchet MS" w:cstheme="minorHAnsi"/>
          <w:sz w:val="22"/>
          <w:szCs w:val="22"/>
          <w:u w:val="single"/>
          <w:lang w:val="ro-RO"/>
        </w:rPr>
        <w:t xml:space="preserve"> </w:t>
      </w:r>
      <w:r w:rsidR="00391CE9">
        <w:rPr>
          <w:rFonts w:ascii="Trebuchet MS" w:hAnsi="Trebuchet MS" w:cstheme="minorHAnsi"/>
          <w:sz w:val="22"/>
          <w:szCs w:val="22"/>
          <w:lang w:val="ro-RO"/>
        </w:rPr>
        <w:t>si restul de idei de afaceri in ordinea descrescatoare a punctajului;</w:t>
      </w:r>
    </w:p>
    <w:p w14:paraId="74CAECBC" w14:textId="05D261AF" w:rsidR="00C36993" w:rsidRPr="00391CE9" w:rsidRDefault="00391CE9">
      <w:pPr>
        <w:spacing w:before="0" w:after="0" w:line="240" w:lineRule="auto"/>
        <w:ind w:left="720"/>
        <w:contextualSpacing/>
        <w:jc w:val="both"/>
        <w:rPr>
          <w:rFonts w:ascii="Trebuchet MS" w:hAnsi="Trebuchet MS"/>
          <w:sz w:val="22"/>
          <w:szCs w:val="22"/>
          <w:lang w:val="ro-RO"/>
        </w:rPr>
      </w:pPr>
      <w:r>
        <w:rPr>
          <w:rFonts w:ascii="Trebuchet MS" w:hAnsi="Trebuchet MS" w:cstheme="minorHAnsi"/>
          <w:sz w:val="22"/>
          <w:szCs w:val="22"/>
          <w:lang w:val="ro-RO"/>
        </w:rPr>
        <w:t>b. Lista cu respingeri, respectiv acele dosare care prezinta documente lipsa, sau care, in urma verificarii eligibilitatii solicitantului, s-a constatat ca nu intrunesc conditiile de eligibilitate, cu motivarea respingerii.</w:t>
      </w:r>
    </w:p>
    <w:p w14:paraId="27E8D6BE" w14:textId="77777777" w:rsidR="00C36993" w:rsidRDefault="00C36993">
      <w:pPr>
        <w:spacing w:before="0" w:after="0" w:line="240" w:lineRule="auto"/>
        <w:ind w:left="720"/>
        <w:contextualSpacing/>
        <w:jc w:val="both"/>
        <w:rPr>
          <w:rFonts w:ascii="Trebuchet MS" w:hAnsi="Trebuchet MS" w:cstheme="minorHAnsi"/>
          <w:sz w:val="22"/>
          <w:szCs w:val="22"/>
          <w:lang w:val="ro-RO"/>
        </w:rPr>
      </w:pPr>
    </w:p>
    <w:p w14:paraId="2A8306F9" w14:textId="4A79402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lastRenderedPageBreak/>
        <w:t xml:space="preserve">Un solicitant poate, dupa efectuarea selectiei, sa renunte la finantarea ideii sale de afacere din proiectul Start 4 NEETs Sud-Est. In acest sens, va transmite o instiintare scrisa catre solicitant (sau e-mail la adresa </w:t>
      </w:r>
      <w:r w:rsidR="00391CE9">
        <w:rPr>
          <w:rFonts w:ascii="Trebuchet MS" w:hAnsi="Trebuchet MS" w:cstheme="minorHAnsi"/>
          <w:sz w:val="22"/>
          <w:szCs w:val="22"/>
          <w:lang w:val="ro-RO"/>
        </w:rPr>
        <w:fldChar w:fldCharType="begin"/>
      </w:r>
      <w:r w:rsidR="00391CE9">
        <w:rPr>
          <w:rFonts w:ascii="Trebuchet MS" w:hAnsi="Trebuchet MS" w:cstheme="minorHAnsi"/>
          <w:sz w:val="22"/>
          <w:szCs w:val="22"/>
          <w:lang w:val="ro-RO"/>
        </w:rPr>
        <w:instrText xml:space="preserve"> HYPERLINK "mailto:</w:instrText>
      </w:r>
      <w:r w:rsidR="00391CE9" w:rsidRPr="00391CE9">
        <w:rPr>
          <w:rFonts w:ascii="Trebuchet MS" w:hAnsi="Trebuchet MS" w:cstheme="minorHAnsi"/>
          <w:sz w:val="22"/>
          <w:szCs w:val="22"/>
          <w:lang w:val="ro-RO"/>
        </w:rPr>
        <w:instrText>office.rdconsulting@gmail.com</w:instrText>
      </w:r>
      <w:r w:rsidR="00391CE9">
        <w:rPr>
          <w:rFonts w:ascii="Trebuchet MS" w:hAnsi="Trebuchet MS" w:cstheme="minorHAnsi"/>
          <w:sz w:val="22"/>
          <w:szCs w:val="22"/>
          <w:lang w:val="ro-RO"/>
        </w:rPr>
        <w:instrText xml:space="preserve">" </w:instrText>
      </w:r>
      <w:r w:rsidR="00391CE9">
        <w:rPr>
          <w:rFonts w:ascii="Trebuchet MS" w:hAnsi="Trebuchet MS" w:cstheme="minorHAnsi"/>
          <w:sz w:val="22"/>
          <w:szCs w:val="22"/>
          <w:lang w:val="ro-RO"/>
        </w:rPr>
      </w:r>
      <w:r w:rsidR="00391CE9">
        <w:rPr>
          <w:rFonts w:ascii="Trebuchet MS" w:hAnsi="Trebuchet MS" w:cstheme="minorHAnsi"/>
          <w:sz w:val="22"/>
          <w:szCs w:val="22"/>
          <w:lang w:val="ro-RO"/>
        </w:rPr>
        <w:fldChar w:fldCharType="separate"/>
      </w:r>
      <w:r w:rsidR="00391CE9" w:rsidRPr="002E0245">
        <w:rPr>
          <w:rStyle w:val="Hyperlink"/>
          <w:rFonts w:ascii="Trebuchet MS" w:hAnsi="Trebuchet MS" w:cstheme="minorHAnsi"/>
          <w:sz w:val="22"/>
          <w:szCs w:val="22"/>
          <w:lang w:val="ro-RO"/>
        </w:rPr>
        <w:t>office.rdconsulting@gmail.com</w:t>
      </w:r>
      <w:r w:rsidR="00391CE9">
        <w:rPr>
          <w:rFonts w:ascii="Trebuchet MS" w:hAnsi="Trebuchet MS" w:cstheme="minorHAnsi"/>
          <w:sz w:val="22"/>
          <w:szCs w:val="22"/>
          <w:lang w:val="ro-RO"/>
        </w:rPr>
        <w:fldChar w:fldCharType="end"/>
      </w:r>
      <w:r w:rsidRPr="00391CE9">
        <w:rPr>
          <w:rFonts w:ascii="Trebuchet MS" w:hAnsi="Trebuchet MS" w:cstheme="minorHAnsi"/>
          <w:sz w:val="22"/>
          <w:szCs w:val="22"/>
          <w:lang w:val="ro-RO"/>
        </w:rPr>
        <w:t>)</w:t>
      </w:r>
      <w:r>
        <w:rPr>
          <w:rFonts w:ascii="Trebuchet MS" w:hAnsi="Trebuchet MS" w:cstheme="minorHAnsi"/>
          <w:sz w:val="22"/>
          <w:szCs w:val="22"/>
          <w:lang w:val="ro-RO"/>
        </w:rPr>
        <w:t>, prin care va mentiona in mod expres ca renunta la finantarea proiectului sau. Intr-un astfel de caz, locul ramas astfel vacant va fi completat din lista de rezerva.</w:t>
      </w:r>
    </w:p>
    <w:p w14:paraId="03C459D4" w14:textId="77777777" w:rsidR="00C36993" w:rsidRDefault="00C36993">
      <w:pPr>
        <w:spacing w:before="0" w:after="0" w:line="240" w:lineRule="auto"/>
        <w:jc w:val="both"/>
        <w:rPr>
          <w:rFonts w:ascii="Trebuchet MS" w:hAnsi="Trebuchet MS" w:cstheme="minorHAnsi"/>
          <w:sz w:val="22"/>
          <w:szCs w:val="22"/>
          <w:lang w:val="ro-RO"/>
        </w:rPr>
      </w:pPr>
    </w:p>
    <w:p w14:paraId="1EB6DD3B" w14:textId="77777777" w:rsidR="00C36993" w:rsidRDefault="00000000">
      <w:pPr>
        <w:spacing w:before="0" w:after="0" w:line="240" w:lineRule="auto"/>
        <w:contextualSpacing/>
        <w:jc w:val="both"/>
        <w:rPr>
          <w:lang w:val="ro-RO"/>
        </w:rPr>
      </w:pPr>
      <w:r>
        <w:rPr>
          <w:rFonts w:ascii="Trebuchet MS" w:hAnsi="Trebuchet MS" w:cstheme="minorHAnsi"/>
          <w:b/>
          <w:sz w:val="22"/>
          <w:szCs w:val="22"/>
          <w:lang w:val="ro-RO"/>
        </w:rPr>
        <w:t>* în cazul în care se impune, motivat, lista de rezerva poate fi completata</w:t>
      </w:r>
    </w:p>
    <w:p w14:paraId="6851D149" w14:textId="77777777" w:rsidR="00C36993" w:rsidRDefault="00C36993">
      <w:pPr>
        <w:spacing w:before="0" w:after="0" w:line="240" w:lineRule="auto"/>
        <w:contextualSpacing/>
        <w:jc w:val="both"/>
        <w:rPr>
          <w:rFonts w:ascii="Trebuchet MS" w:hAnsi="Trebuchet MS" w:cstheme="minorHAnsi"/>
          <w:sz w:val="22"/>
          <w:szCs w:val="22"/>
          <w:lang w:val="ro-RO"/>
        </w:rPr>
      </w:pPr>
    </w:p>
    <w:p w14:paraId="25D6C7D8" w14:textId="77777777" w:rsidR="00C36993" w:rsidRDefault="00C36993">
      <w:pPr>
        <w:spacing w:before="0" w:after="0" w:line="240" w:lineRule="auto"/>
        <w:jc w:val="both"/>
        <w:rPr>
          <w:rFonts w:ascii="Trebuchet MS" w:hAnsi="Trebuchet MS" w:cstheme="minorHAnsi"/>
          <w:sz w:val="22"/>
          <w:szCs w:val="22"/>
          <w:lang w:val="ro-RO"/>
        </w:rPr>
      </w:pPr>
    </w:p>
    <w:p w14:paraId="19079D02" w14:textId="77777777" w:rsidR="00C36993" w:rsidRDefault="00000000">
      <w:pPr>
        <w:pStyle w:val="Heading1"/>
        <w:numPr>
          <w:ilvl w:val="0"/>
          <w:numId w:val="3"/>
        </w:numPr>
        <w:spacing w:before="0" w:after="200" w:line="240" w:lineRule="auto"/>
        <w:ind w:left="0" w:firstLine="0"/>
        <w:jc w:val="both"/>
        <w:rPr>
          <w:rFonts w:ascii="Trebuchet MS" w:hAnsi="Trebuchet MS"/>
          <w:sz w:val="22"/>
          <w:szCs w:val="22"/>
        </w:rPr>
      </w:pPr>
      <w:bookmarkStart w:id="10" w:name="_Toc117853079"/>
      <w:r>
        <w:rPr>
          <w:rFonts w:ascii="Trebuchet MS" w:hAnsi="Trebuchet MS" w:cstheme="minorHAnsi"/>
          <w:b/>
          <w:color w:val="0070C0"/>
          <w:sz w:val="22"/>
          <w:szCs w:val="22"/>
          <w:lang w:val="ro-RO"/>
        </w:rPr>
        <w:t>Criterii de eligibilitate pentru antreprenori /solicitanti</w:t>
      </w:r>
      <w:bookmarkEnd w:id="10"/>
    </w:p>
    <w:p w14:paraId="541F19FC"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b/>
          <w:bCs/>
          <w:sz w:val="22"/>
          <w:szCs w:val="22"/>
          <w:lang w:val="ro-RO"/>
        </w:rPr>
        <w:t>Pot depune dosare de finantare si sunt considerate eligibile</w:t>
      </w:r>
      <w:r>
        <w:rPr>
          <w:rFonts w:ascii="Trebuchet MS" w:hAnsi="Trebuchet MS" w:cstheme="minorHAnsi"/>
          <w:sz w:val="22"/>
          <w:szCs w:val="22"/>
          <w:lang w:val="ro-RO"/>
        </w:rPr>
        <w:t xml:space="preserve"> pentru a participa la concursul de idei de afaceri persoanele fizice care:</w:t>
      </w:r>
    </w:p>
    <w:p w14:paraId="4834C498" w14:textId="6B4E288F"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1. Sa respecte formatele standard impuse de catre administratorul schemei pentru TOATE ANEXELE si DOCUMENTELE care vor fi depuse in competitie si care sunt parte din aceasta metodologie. </w:t>
      </w:r>
    </w:p>
    <w:p w14:paraId="5C3BC59B" w14:textId="77777777" w:rsidR="00195F65" w:rsidRDefault="00195F65">
      <w:pPr>
        <w:spacing w:before="0" w:after="0" w:line="240" w:lineRule="auto"/>
        <w:jc w:val="both"/>
        <w:rPr>
          <w:rFonts w:ascii="Trebuchet MS" w:hAnsi="Trebuchet MS" w:cstheme="minorHAnsi"/>
          <w:sz w:val="22"/>
          <w:szCs w:val="22"/>
          <w:lang w:val="ro-RO"/>
        </w:rPr>
      </w:pPr>
    </w:p>
    <w:p w14:paraId="2B66D236" w14:textId="3076E4FF" w:rsidR="00C36993" w:rsidRPr="00391CE9" w:rsidRDefault="00000000">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xml:space="preserve">2. Aplicantul care propune planul de afaceri trebuie sa fie absolvent al unui  program de formare antreprenoriala finalizat cu </w:t>
      </w:r>
      <w:r w:rsidR="00391CE9">
        <w:rPr>
          <w:rFonts w:ascii="Trebuchet MS" w:hAnsi="Trebuchet MS" w:cstheme="minorHAnsi"/>
          <w:sz w:val="22"/>
          <w:szCs w:val="22"/>
          <w:lang w:val="ro-RO"/>
        </w:rPr>
        <w:t>diploma de absolvire</w:t>
      </w:r>
      <w:r>
        <w:rPr>
          <w:rFonts w:ascii="Trebuchet MS" w:hAnsi="Trebuchet MS" w:cstheme="minorHAnsi"/>
          <w:sz w:val="22"/>
          <w:szCs w:val="22"/>
          <w:lang w:val="ro-RO"/>
        </w:rPr>
        <w:t xml:space="preserve"> derulat in cadrul proiectului ” Start 4 NEETs Sud-Est ”.</w:t>
      </w:r>
    </w:p>
    <w:p w14:paraId="229B370A" w14:textId="77777777" w:rsidR="00C36993" w:rsidRDefault="00C36993">
      <w:pPr>
        <w:spacing w:before="0" w:after="0" w:line="240" w:lineRule="auto"/>
        <w:jc w:val="both"/>
        <w:rPr>
          <w:rFonts w:ascii="Trebuchet MS" w:hAnsi="Trebuchet MS" w:cstheme="minorHAnsi"/>
          <w:sz w:val="22"/>
          <w:szCs w:val="22"/>
          <w:lang w:val="ro-RO"/>
        </w:rPr>
      </w:pPr>
    </w:p>
    <w:p w14:paraId="379B30CF" w14:textId="77777777" w:rsidR="00C36993" w:rsidRDefault="00000000">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 xml:space="preserve"> Cine NU poate face parte din grupul tinta al proiectului: </w:t>
      </w:r>
    </w:p>
    <w:p w14:paraId="57AC3530" w14:textId="77777777" w:rsidR="00C36993" w:rsidRDefault="00000000">
      <w:pPr>
        <w:spacing w:before="0" w:after="0" w:line="240" w:lineRule="auto"/>
        <w:ind w:left="720"/>
        <w:jc w:val="both"/>
        <w:rPr>
          <w:rFonts w:ascii="Trebuchet MS" w:hAnsi="Trebuchet MS"/>
          <w:sz w:val="22"/>
          <w:szCs w:val="22"/>
          <w:lang w:val="ro-RO"/>
        </w:rPr>
      </w:pPr>
      <w:r>
        <w:rPr>
          <w:rFonts w:ascii="Trebuchet MS" w:hAnsi="Trebuchet MS" w:cstheme="minorHAnsi"/>
          <w:sz w:val="22"/>
          <w:szCs w:val="22"/>
          <w:lang w:val="ro-RO"/>
        </w:rPr>
        <w:t xml:space="preserve">a. persoane care nu sunt incadrate in categoria de tinerii NEETs (tinerii cu varsta intre 16 – 29 ani care nu urmeaza o forma de invatamant, nu sunt angajati si nu sunt cuprinsi intr- de un program de formare profesionala); </w:t>
      </w:r>
    </w:p>
    <w:p w14:paraId="048150ED" w14:textId="77777777" w:rsidR="00C36993" w:rsidRDefault="00000000">
      <w:pPr>
        <w:spacing w:before="0" w:after="0" w:line="240" w:lineRule="auto"/>
        <w:ind w:left="720"/>
        <w:jc w:val="both"/>
        <w:rPr>
          <w:rFonts w:ascii="Trebuchet MS" w:hAnsi="Trebuchet MS" w:cstheme="minorHAnsi"/>
          <w:sz w:val="22"/>
          <w:szCs w:val="22"/>
          <w:lang w:val="ro-RO"/>
        </w:rPr>
      </w:pPr>
      <w:r>
        <w:rPr>
          <w:rFonts w:ascii="Trebuchet MS" w:hAnsi="Trebuchet MS" w:cstheme="minorHAnsi"/>
          <w:sz w:val="22"/>
          <w:szCs w:val="22"/>
          <w:lang w:val="ro-RO"/>
        </w:rPr>
        <w:t xml:space="preserve">b. persoanele care au domiciliul / resedinta in alte regiuniunile de implementare ale proiectului; </w:t>
      </w:r>
    </w:p>
    <w:p w14:paraId="700A4972" w14:textId="77777777" w:rsidR="00C36993" w:rsidRDefault="00000000">
      <w:pPr>
        <w:spacing w:before="0" w:after="0" w:line="240" w:lineRule="auto"/>
        <w:ind w:left="720"/>
        <w:jc w:val="both"/>
        <w:rPr>
          <w:rFonts w:ascii="Trebuchet MS" w:hAnsi="Trebuchet MS" w:cstheme="minorHAnsi"/>
          <w:sz w:val="22"/>
          <w:szCs w:val="22"/>
          <w:lang w:val="ro-RO"/>
        </w:rPr>
      </w:pPr>
      <w:r>
        <w:rPr>
          <w:rFonts w:ascii="Trebuchet MS" w:hAnsi="Trebuchet MS" w:cstheme="minorHAnsi"/>
          <w:sz w:val="22"/>
          <w:szCs w:val="22"/>
          <w:lang w:val="ro-RO"/>
        </w:rPr>
        <w:t xml:space="preserve">c. angajatii liderului de proiect si ai partenerului acestuia, precum si sotul/sotia sau o ruda ori un afin, pana la gradul 2 inclusiv. </w:t>
      </w:r>
    </w:p>
    <w:p w14:paraId="55B080D7" w14:textId="77777777" w:rsidR="00C36993" w:rsidRDefault="00C36993">
      <w:pPr>
        <w:spacing w:before="0" w:after="0" w:line="240" w:lineRule="auto"/>
        <w:ind w:left="720"/>
        <w:jc w:val="both"/>
        <w:rPr>
          <w:rFonts w:ascii="Trebuchet MS" w:hAnsi="Trebuchet MS" w:cstheme="minorHAnsi"/>
          <w:sz w:val="22"/>
          <w:szCs w:val="22"/>
          <w:lang w:val="ro-RO"/>
        </w:rPr>
      </w:pPr>
    </w:p>
    <w:p w14:paraId="6F4B9DA1" w14:textId="77777777" w:rsidR="00C36993" w:rsidRDefault="00000000">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xml:space="preserve">3. Planul de afaceri propus trebuie sa vizeze infiintarea unei intreprinderi care se va constitui in regiunile de implementare ale proiectului. Intreprinderile nou infiintate vor trebui sa aiba sediul social si, dupa caz, punctul/punctele de lucru in regiunile de implementare ale proiectului. </w:t>
      </w:r>
    </w:p>
    <w:p w14:paraId="583C97B5" w14:textId="77777777" w:rsidR="00195F65" w:rsidRDefault="00195F65">
      <w:pPr>
        <w:spacing w:before="0" w:after="0" w:line="240" w:lineRule="auto"/>
        <w:jc w:val="both"/>
        <w:rPr>
          <w:rFonts w:ascii="Trebuchet MS" w:hAnsi="Trebuchet MS" w:cstheme="minorHAnsi"/>
          <w:sz w:val="22"/>
          <w:szCs w:val="22"/>
          <w:lang w:val="ro-RO"/>
        </w:rPr>
      </w:pPr>
    </w:p>
    <w:p w14:paraId="42EB2E69" w14:textId="7C18A345" w:rsidR="00C36993" w:rsidRDefault="00000000">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4. Persoanele angajate in cadrul intreprinderilor nou infiintate vor avea, in mod obligatoriu, domiciliul sau resedinta in regiunile de implementare ale proiectului, in mediul urban sau rural.</w:t>
      </w:r>
    </w:p>
    <w:p w14:paraId="31A8C4B3" w14:textId="77777777" w:rsidR="00C36993" w:rsidRDefault="00000000">
      <w:pPr>
        <w:spacing w:before="0" w:after="0" w:line="240" w:lineRule="auto"/>
        <w:jc w:val="both"/>
        <w:rPr>
          <w:rFonts w:ascii="Trebuchet MS" w:hAnsi="Trebuchet MS" w:cstheme="minorHAnsi"/>
          <w:b/>
          <w:bCs/>
          <w:sz w:val="22"/>
          <w:szCs w:val="22"/>
          <w:lang w:val="ro-RO"/>
        </w:rPr>
      </w:pPr>
      <w:r>
        <w:rPr>
          <w:rFonts w:ascii="Trebuchet MS" w:hAnsi="Trebuchet MS" w:cstheme="minorHAnsi"/>
          <w:b/>
          <w:bCs/>
          <w:sz w:val="22"/>
          <w:szCs w:val="22"/>
          <w:lang w:val="ro-RO"/>
        </w:rPr>
        <w:t xml:space="preserve">ATENȚIE: </w:t>
      </w:r>
    </w:p>
    <w:p w14:paraId="328EE49D" w14:textId="7EB4C7B5"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Pentru a putea beneficia de sprijin, o intreprindere nou infiintata va avea minimum 1 persoana cu statut de angajat (</w:t>
      </w:r>
      <w:r w:rsidRPr="00391CE9">
        <w:rPr>
          <w:rFonts w:ascii="Trebuchet MS" w:hAnsi="Trebuchet MS" w:cstheme="minorHAnsi"/>
          <w:b/>
          <w:bCs/>
          <w:i/>
          <w:iCs/>
          <w:sz w:val="22"/>
          <w:szCs w:val="22"/>
          <w:u w:val="single"/>
          <w:lang w:val="ro-RO"/>
        </w:rPr>
        <w:t>se va acorda punctaj suplimentar pentru angajarea unei persoane cu statut de tanar NEET’s, cu varsta cuprinsa intre 16 – 29 ani care nu urmeaza o forma de invatamant, nu este angajat si nu este cuprins intr-un program de formare profesionala</w:t>
      </w:r>
      <w:r w:rsidR="007A2149">
        <w:rPr>
          <w:rFonts w:ascii="Trebuchet MS" w:hAnsi="Trebuchet MS" w:cstheme="minorHAnsi"/>
          <w:b/>
          <w:bCs/>
          <w:i/>
          <w:iCs/>
          <w:sz w:val="22"/>
          <w:szCs w:val="22"/>
          <w:u w:val="single"/>
          <w:lang w:val="ro-RO"/>
        </w:rPr>
        <w:t xml:space="preserve"> si este inregistrat si profilat de catre SPO</w:t>
      </w:r>
      <w:r w:rsidRPr="00391CE9">
        <w:rPr>
          <w:rFonts w:ascii="Trebuchet MS" w:hAnsi="Trebuchet MS" w:cstheme="minorHAnsi"/>
          <w:b/>
          <w:bCs/>
          <w:i/>
          <w:iCs/>
          <w:sz w:val="22"/>
          <w:szCs w:val="22"/>
          <w:u w:val="single"/>
          <w:lang w:val="ro-RO"/>
        </w:rPr>
        <w:t>)</w:t>
      </w:r>
      <w:r>
        <w:rPr>
          <w:rFonts w:ascii="Trebuchet MS" w:hAnsi="Trebuchet MS" w:cstheme="minorHAnsi"/>
          <w:sz w:val="22"/>
          <w:szCs w:val="22"/>
          <w:lang w:val="ro-RO"/>
        </w:rPr>
        <w:t xml:space="preserve">. </w:t>
      </w:r>
    </w:p>
    <w:p w14:paraId="2EE52FDB"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lastRenderedPageBreak/>
        <w:t>• Locul de munca creat prin proiect trebuie creat cel tarziu in a opta luna de la data semnarii contractului de finantare si mentinut cel putin inca 6 luni de la finalizarea perioadei obligatorii de functionare a afacerii de 12 luni.</w:t>
      </w:r>
    </w:p>
    <w:p w14:paraId="2969AFB7"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Beneficiarul ajutorului de minimis are obligatia de a raporta furnizorului schemei de ajutor de minimis toate datele si informatiile necesare monitorizarii, in formatul pus la dispozitie de catre furnizorul schemei.</w:t>
      </w:r>
    </w:p>
    <w:p w14:paraId="5686BA13"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xml:space="preserve"> • Beneficiarul ajutorului de minimis are obligatia de a restitui, dupa caz, total sau partial, valoarea ajutorului de minimis primit in situatia nerespectarii conditiilor de acordare si utilizare a ajutorului, inclusiv dobanda aferenta.</w:t>
      </w:r>
    </w:p>
    <w:p w14:paraId="099D4665"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ro-RO"/>
        </w:rPr>
        <w:t>• Beneficiarul ajutorului de minimis are obligatia de a asigura sustenabilitatea intreprinderii infiintate pe o perioada de minim 6 luni de la finalizarea celor 12 luni de implementare si de a mentine locul/lucurile de munca in minim parametrii asumati in Planul de afaceri (norma de lucru, nivel salariu)</w:t>
      </w:r>
    </w:p>
    <w:p w14:paraId="71A23BD9"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Locurile de munca create si platite din subventie, pot fi full-time sau part-time dar trebuie clar mentionat in cadrul planului de afaceri ce tip de norme sunt aplicabile fiecarui loc de munca. Norma de munca a angajatului va fi mentinuta cel putin inca 6 luni de la finalizarea perioadei obligatorii de functionare a afacerii de 12 luni.</w:t>
      </w:r>
    </w:p>
    <w:p w14:paraId="77DEE5A5"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 Beneficiarul ajutorului de minimis are obligatia de a </w:t>
      </w:r>
      <w:r>
        <w:rPr>
          <w:rFonts w:ascii="Trebuchet MS" w:hAnsi="Trebuchet MS"/>
          <w:sz w:val="22"/>
          <w:szCs w:val="22"/>
          <w:lang w:val="ro-RO"/>
        </w:rPr>
        <w:t>înființa în maxim 7 de zile lucrătoare de la castigarea planului de afaceri, o întreprindere în acord cu planul de afaceri castigator.</w:t>
      </w:r>
    </w:p>
    <w:p w14:paraId="3D1CE7D9" w14:textId="77777777" w:rsidR="00C36993" w:rsidRDefault="00C36993">
      <w:pPr>
        <w:spacing w:before="0" w:after="0" w:line="240" w:lineRule="auto"/>
        <w:ind w:hanging="737"/>
        <w:jc w:val="both"/>
        <w:rPr>
          <w:rFonts w:ascii="Trebuchet MS" w:hAnsi="Trebuchet MS" w:cstheme="minorHAnsi"/>
          <w:color w:val="000000"/>
          <w:sz w:val="22"/>
          <w:szCs w:val="22"/>
          <w:lang w:val="ro-RO"/>
        </w:rPr>
      </w:pPr>
    </w:p>
    <w:p w14:paraId="18F741E2" w14:textId="77777777" w:rsidR="00C36993" w:rsidRDefault="00000000">
      <w:pPr>
        <w:spacing w:before="0" w:after="0" w:line="240" w:lineRule="auto"/>
        <w:ind w:hanging="737"/>
        <w:jc w:val="both"/>
        <w:rPr>
          <w:rFonts w:ascii="Trebuchet MS" w:hAnsi="Trebuchet MS"/>
          <w:sz w:val="22"/>
          <w:szCs w:val="22"/>
          <w:lang w:val="ro-RO"/>
        </w:rPr>
      </w:pPr>
      <w:r>
        <w:rPr>
          <w:rFonts w:ascii="Trebuchet MS" w:hAnsi="Trebuchet MS" w:cstheme="minorHAnsi"/>
          <w:color w:val="000000"/>
          <w:sz w:val="22"/>
          <w:szCs w:val="22"/>
          <w:lang w:val="ro-RO"/>
        </w:rPr>
        <w:tab/>
        <w:t>5. Planul   de afaceri trebuie sa vizeze infiintarea unei intreprinderi, indiferent de statutul sau juridic și de modul de finantare, respectiv: societate comerciala - reglementata de Legea 31/1990, republicata su completata; entitate reglementata de OUG nr.44/2008 privind desfasurarea activitatilor economice de catre persoane fizice autorizate, intreprinderi individuale si intreprinderi familiale, aprobata cu modificari si completari prin Legea nr.182/2016.</w:t>
      </w:r>
    </w:p>
    <w:p w14:paraId="178F3026" w14:textId="77777777" w:rsidR="00195F65" w:rsidRDefault="00195F65">
      <w:pPr>
        <w:spacing w:before="0" w:after="0" w:line="240" w:lineRule="auto"/>
        <w:jc w:val="both"/>
        <w:rPr>
          <w:rFonts w:ascii="Trebuchet MS" w:hAnsi="Trebuchet MS" w:cstheme="minorHAnsi"/>
          <w:sz w:val="22"/>
          <w:szCs w:val="22"/>
          <w:lang w:val="ro-RO"/>
        </w:rPr>
      </w:pPr>
    </w:p>
    <w:p w14:paraId="60A72A9B" w14:textId="2794EE85" w:rsidR="00C36993" w:rsidRDefault="00000000">
      <w:pPr>
        <w:spacing w:before="0" w:after="0" w:line="240" w:lineRule="auto"/>
        <w:jc w:val="both"/>
        <w:rPr>
          <w:rFonts w:ascii="Trebuchet MS" w:hAnsi="Trebuchet MS"/>
          <w:sz w:val="22"/>
          <w:szCs w:val="22"/>
          <w:lang w:val="fr-FR"/>
        </w:rPr>
      </w:pPr>
      <w:r>
        <w:rPr>
          <w:rFonts w:ascii="Trebuchet MS" w:hAnsi="Trebuchet MS" w:cstheme="minorHAnsi"/>
          <w:sz w:val="22"/>
          <w:szCs w:val="22"/>
          <w:lang w:val="ro-RO"/>
        </w:rPr>
        <w:t>6. Planul de afaceri sa nu fie identic sau foarte asemanator cu altul/altele propuse de alte persoane in cadrul concursului. Nu vor fi finantate doua sau mai multe planuri de afaceri, propuse de persoane diferite, care sunt identice sau cu un grad foarte mare de asemanare in ceea ce priveste descrierea segmentului de piata, planului de management si marketing si bugetul detaliat.</w:t>
      </w:r>
    </w:p>
    <w:p w14:paraId="309888BA" w14:textId="77777777" w:rsidR="00195F65" w:rsidRDefault="00195F65">
      <w:pPr>
        <w:spacing w:before="0" w:after="0" w:line="240" w:lineRule="auto"/>
        <w:jc w:val="both"/>
        <w:rPr>
          <w:rFonts w:ascii="Trebuchet MS" w:hAnsi="Trebuchet MS" w:cstheme="minorHAnsi"/>
          <w:sz w:val="22"/>
          <w:szCs w:val="22"/>
          <w:lang w:val="fr-FR"/>
        </w:rPr>
      </w:pPr>
    </w:p>
    <w:p w14:paraId="081A5C4C" w14:textId="6B36CE62"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fr-FR"/>
        </w:rPr>
        <w:t>7</w:t>
      </w:r>
      <w:r>
        <w:rPr>
          <w:rFonts w:ascii="Trebuchet MS" w:hAnsi="Trebuchet MS" w:cstheme="minorHAnsi"/>
          <w:sz w:val="22"/>
          <w:szCs w:val="22"/>
          <w:lang w:val="ro-RO"/>
        </w:rPr>
        <w:t>. Planul de afaceri sa fie fundamentat. Planurile de afaceri propuse spre finantare vor reflecta realitatea segmentului de piata vizat si vor fi fundamentate tehnic si economic, pornind de la informatii verificabile in zona geografica de implementare a proiectului.</w:t>
      </w:r>
    </w:p>
    <w:p w14:paraId="3FD09318" w14:textId="77777777" w:rsidR="00195F65" w:rsidRDefault="00195F65">
      <w:pPr>
        <w:spacing w:before="0" w:after="0" w:line="240" w:lineRule="auto"/>
        <w:jc w:val="both"/>
        <w:rPr>
          <w:rFonts w:ascii="Trebuchet MS" w:hAnsi="Trebuchet MS" w:cstheme="minorHAnsi"/>
          <w:sz w:val="22"/>
          <w:szCs w:val="22"/>
          <w:lang w:val="es-ES"/>
        </w:rPr>
      </w:pPr>
    </w:p>
    <w:p w14:paraId="765376DE" w14:textId="66C21C9D"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es-ES"/>
        </w:rPr>
        <w:t>8</w:t>
      </w:r>
      <w:r>
        <w:rPr>
          <w:rFonts w:ascii="Trebuchet MS" w:hAnsi="Trebuchet MS" w:cstheme="minorHAnsi"/>
          <w:sz w:val="22"/>
          <w:szCs w:val="22"/>
          <w:lang w:val="ro-RO"/>
        </w:rPr>
        <w:t>. Planul de afaceri solicita un ajutor de minimis corelat cu numarul de locuri de munca create si mentinute.</w:t>
      </w:r>
    </w:p>
    <w:p w14:paraId="2488DDAD" w14:textId="77777777" w:rsidR="00195F65" w:rsidRDefault="00195F65">
      <w:pPr>
        <w:spacing w:before="0" w:after="0" w:line="240" w:lineRule="auto"/>
        <w:jc w:val="both"/>
        <w:rPr>
          <w:rFonts w:ascii="Trebuchet MS" w:hAnsi="Trebuchet MS" w:cstheme="minorHAnsi"/>
          <w:sz w:val="22"/>
          <w:szCs w:val="22"/>
          <w:lang w:val="es-ES"/>
        </w:rPr>
      </w:pPr>
    </w:p>
    <w:p w14:paraId="7B0429BE" w14:textId="3FA7D450"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es-ES"/>
        </w:rPr>
        <w:t>9</w:t>
      </w:r>
      <w:r>
        <w:rPr>
          <w:rFonts w:ascii="Trebuchet MS" w:hAnsi="Trebuchet MS" w:cstheme="minorHAnsi"/>
          <w:sz w:val="22"/>
          <w:szCs w:val="22"/>
          <w:lang w:val="ro-RO"/>
        </w:rPr>
        <w:t>. Aplicantul sa nu fi fost supus in ultimii 3 ani unei condamnari pronuntate printr-o hotarare judecatoreasca definitiva si irevocabila, din motive profesionale sau etic-profesionale.</w:t>
      </w:r>
    </w:p>
    <w:p w14:paraId="69C24B0B" w14:textId="77777777"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es-ES"/>
        </w:rPr>
        <w:lastRenderedPageBreak/>
        <w:t>10</w:t>
      </w:r>
      <w:r>
        <w:rPr>
          <w:rFonts w:ascii="Trebuchet MS" w:hAnsi="Trebuchet MS" w:cstheme="minorHAnsi"/>
          <w:sz w:val="22"/>
          <w:szCs w:val="22"/>
          <w:lang w:val="ro-RO"/>
        </w:rPr>
        <w:t>. Aplicantul sa nu fi fost niciodata condamnat printr-o hotarare judecatoreasca definitiva si irevocabila pentru frauda, coruptie, implicare in organizatii criminale sau in alte activitati ilegale, in detrimentul intereselor financiare ale Comunitatii Europene.</w:t>
      </w:r>
    </w:p>
    <w:p w14:paraId="546B4533" w14:textId="77777777" w:rsidR="00195F65" w:rsidRDefault="00195F65">
      <w:pPr>
        <w:spacing w:before="0" w:after="0" w:line="240" w:lineRule="auto"/>
        <w:jc w:val="both"/>
        <w:rPr>
          <w:rFonts w:ascii="Trebuchet MS" w:hAnsi="Trebuchet MS" w:cstheme="minorHAnsi"/>
          <w:sz w:val="22"/>
          <w:szCs w:val="22"/>
          <w:lang w:val="es-ES"/>
        </w:rPr>
      </w:pPr>
    </w:p>
    <w:p w14:paraId="5DC5C9EC" w14:textId="31ACFCCE" w:rsidR="00C36993" w:rsidRDefault="00000000">
      <w:pPr>
        <w:spacing w:before="0" w:after="0" w:line="240" w:lineRule="auto"/>
        <w:jc w:val="both"/>
        <w:rPr>
          <w:rFonts w:ascii="Trebuchet MS" w:hAnsi="Trebuchet MS"/>
          <w:sz w:val="22"/>
          <w:szCs w:val="22"/>
          <w:lang w:val="es-ES"/>
        </w:rPr>
      </w:pPr>
      <w:r>
        <w:rPr>
          <w:rFonts w:ascii="Trebuchet MS" w:hAnsi="Trebuchet MS" w:cstheme="minorHAnsi"/>
          <w:sz w:val="22"/>
          <w:szCs w:val="22"/>
          <w:lang w:val="es-ES"/>
        </w:rPr>
        <w:t>11</w:t>
      </w:r>
      <w:r>
        <w:rPr>
          <w:rFonts w:ascii="Trebuchet MS" w:hAnsi="Trebuchet MS" w:cstheme="minorHAnsi"/>
          <w:sz w:val="22"/>
          <w:szCs w:val="22"/>
          <w:lang w:val="ro-RO"/>
        </w:rPr>
        <w:t xml:space="preserve">. Aplicantul sa nu fie angajat al liderului de proiect sau al partenerilor si nici sa nu fie in relatie de sot/sotie, afin sau ruda, pana la gradul 2 inclusiv, cu un angajat al liderului de proiect sau partenerilor. </w:t>
      </w:r>
    </w:p>
    <w:p w14:paraId="71C116F0" w14:textId="77777777" w:rsidR="00195F65" w:rsidRDefault="00195F65">
      <w:pPr>
        <w:spacing w:before="0" w:after="0" w:line="240" w:lineRule="auto"/>
        <w:jc w:val="both"/>
        <w:rPr>
          <w:rFonts w:ascii="Trebuchet MS" w:hAnsi="Trebuchet MS" w:cstheme="minorHAnsi"/>
          <w:sz w:val="22"/>
          <w:szCs w:val="22"/>
          <w:lang w:val="es-ES"/>
        </w:rPr>
      </w:pPr>
    </w:p>
    <w:p w14:paraId="07E05647" w14:textId="324A919E" w:rsidR="00C36993" w:rsidRPr="00600847" w:rsidRDefault="00000000">
      <w:pPr>
        <w:spacing w:before="0" w:after="0" w:line="240" w:lineRule="auto"/>
        <w:jc w:val="both"/>
        <w:rPr>
          <w:lang w:val="es-ES"/>
        </w:rPr>
      </w:pPr>
      <w:r>
        <w:rPr>
          <w:rFonts w:ascii="Trebuchet MS" w:hAnsi="Trebuchet MS" w:cstheme="minorHAnsi"/>
          <w:sz w:val="22"/>
          <w:szCs w:val="22"/>
          <w:lang w:val="es-ES"/>
        </w:rPr>
        <w:t>12</w:t>
      </w:r>
      <w:r>
        <w:rPr>
          <w:rFonts w:ascii="Trebuchet MS" w:hAnsi="Trebuchet MS" w:cstheme="minorHAnsi"/>
          <w:sz w:val="22"/>
          <w:szCs w:val="22"/>
          <w:lang w:val="ro-RO"/>
        </w:rPr>
        <w:t>. Aplicantul sa isi asume responsabilitatea implementarii planului de afaceri depus, in calitate de viitor reprezentant legal al intreprinderii ce va fi infiintata, si sa nu actioneze ca intermediar pentru planul de afaceri propus spre finanțare.</w:t>
      </w:r>
    </w:p>
    <w:p w14:paraId="445A98B7" w14:textId="77777777" w:rsidR="00C36993" w:rsidRDefault="00C36993">
      <w:pPr>
        <w:spacing w:before="0" w:after="0" w:line="240" w:lineRule="auto"/>
        <w:jc w:val="both"/>
        <w:rPr>
          <w:rFonts w:ascii="Trebuchet MS" w:hAnsi="Trebuchet MS" w:cstheme="minorHAnsi"/>
          <w:sz w:val="22"/>
          <w:szCs w:val="22"/>
          <w:lang w:val="es-ES"/>
        </w:rPr>
      </w:pPr>
    </w:p>
    <w:p w14:paraId="62A183CA"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 xml:space="preserve">13. </w:t>
      </w:r>
      <w:proofErr w:type="spellStart"/>
      <w:r>
        <w:rPr>
          <w:rFonts w:ascii="Trebuchet MS" w:hAnsi="Trebuchet MS" w:cstheme="minorHAnsi"/>
          <w:sz w:val="22"/>
          <w:szCs w:val="22"/>
          <w:lang w:val="es-ES"/>
        </w:rPr>
        <w:t>Prezenta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schemă</w:t>
      </w:r>
      <w:proofErr w:type="spellEnd"/>
      <w:r>
        <w:rPr>
          <w:rFonts w:ascii="Trebuchet MS" w:hAnsi="Trebuchet MS" w:cstheme="minorHAnsi"/>
          <w:sz w:val="22"/>
          <w:szCs w:val="22"/>
          <w:lang w:val="es-ES"/>
        </w:rPr>
        <w:t xml:space="preserve"> de minimis </w:t>
      </w:r>
      <w:proofErr w:type="spellStart"/>
      <w:r>
        <w:rPr>
          <w:rFonts w:ascii="Trebuchet MS" w:hAnsi="Trebuchet MS" w:cstheme="minorHAnsi"/>
          <w:sz w:val="22"/>
          <w:szCs w:val="22"/>
          <w:lang w:val="es-ES"/>
        </w:rPr>
        <w:t>nu</w:t>
      </w:r>
      <w:proofErr w:type="spellEnd"/>
      <w:r>
        <w:rPr>
          <w:rFonts w:ascii="Trebuchet MS" w:hAnsi="Trebuchet MS" w:cstheme="minorHAnsi"/>
          <w:sz w:val="22"/>
          <w:szCs w:val="22"/>
          <w:lang w:val="es-ES"/>
        </w:rPr>
        <w:t xml:space="preserve"> se </w:t>
      </w:r>
      <w:proofErr w:type="spellStart"/>
      <w:r>
        <w:rPr>
          <w:rFonts w:ascii="Trebuchet MS" w:hAnsi="Trebuchet MS" w:cstheme="minorHAnsi"/>
          <w:sz w:val="22"/>
          <w:szCs w:val="22"/>
          <w:lang w:val="es-ES"/>
        </w:rPr>
        <w:t>aplică</w:t>
      </w:r>
      <w:proofErr w:type="spellEnd"/>
      <w:r>
        <w:rPr>
          <w:rFonts w:ascii="Trebuchet MS" w:hAnsi="Trebuchet MS" w:cstheme="minorHAnsi"/>
          <w:sz w:val="22"/>
          <w:szCs w:val="22"/>
          <w:lang w:val="es-ES"/>
        </w:rPr>
        <w:t>:</w:t>
      </w:r>
    </w:p>
    <w:p w14:paraId="6949B805"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 xml:space="preserve">a)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acordate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întreprinderilor</w:t>
      </w:r>
      <w:proofErr w:type="spellEnd"/>
      <w:r>
        <w:rPr>
          <w:rFonts w:ascii="Trebuchet MS" w:hAnsi="Trebuchet MS" w:cstheme="minorHAnsi"/>
          <w:sz w:val="22"/>
          <w:szCs w:val="22"/>
          <w:lang w:val="es-ES"/>
        </w:rPr>
        <w:t xml:space="preserve"> care </w:t>
      </w:r>
      <w:proofErr w:type="spellStart"/>
      <w:r>
        <w:rPr>
          <w:rFonts w:ascii="Trebuchet MS" w:hAnsi="Trebuchet MS" w:cstheme="minorHAnsi"/>
          <w:sz w:val="22"/>
          <w:szCs w:val="22"/>
          <w:lang w:val="es-ES"/>
        </w:rPr>
        <w:t>își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desfășoară</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activitatea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sectoarele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pescuitului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acvaculturii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reglementate</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Regulamentul</w:t>
      </w:r>
      <w:proofErr w:type="spellEnd"/>
      <w:r>
        <w:rPr>
          <w:rFonts w:ascii="Trebuchet MS" w:hAnsi="Trebuchet MS" w:cstheme="minorHAnsi"/>
          <w:sz w:val="22"/>
          <w:szCs w:val="22"/>
          <w:lang w:val="es-ES"/>
        </w:rPr>
        <w:t xml:space="preserve"> (CE) </w:t>
      </w:r>
      <w:proofErr w:type="spellStart"/>
      <w:r>
        <w:rPr>
          <w:rFonts w:ascii="Trebuchet MS" w:hAnsi="Trebuchet MS" w:cstheme="minorHAnsi"/>
          <w:sz w:val="22"/>
          <w:szCs w:val="22"/>
          <w:lang w:val="es-ES"/>
        </w:rPr>
        <w:t>nr</w:t>
      </w:r>
      <w:proofErr w:type="spellEnd"/>
      <w:r>
        <w:rPr>
          <w:rFonts w:ascii="Trebuchet MS" w:hAnsi="Trebuchet MS" w:cstheme="minorHAnsi"/>
          <w:sz w:val="22"/>
          <w:szCs w:val="22"/>
          <w:lang w:val="es-ES"/>
        </w:rPr>
        <w:t xml:space="preserve">. 1379/2013 al </w:t>
      </w:r>
      <w:proofErr w:type="spellStart"/>
      <w:r>
        <w:rPr>
          <w:rFonts w:ascii="Trebuchet MS" w:hAnsi="Trebuchet MS" w:cstheme="minorHAnsi"/>
          <w:sz w:val="22"/>
          <w:szCs w:val="22"/>
          <w:lang w:val="es-ES"/>
        </w:rPr>
        <w:t>Parlamentului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European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al </w:t>
      </w:r>
      <w:proofErr w:type="spellStart"/>
      <w:r>
        <w:rPr>
          <w:rFonts w:ascii="Trebuchet MS" w:hAnsi="Trebuchet MS" w:cstheme="minorHAnsi"/>
          <w:sz w:val="22"/>
          <w:szCs w:val="22"/>
          <w:lang w:val="es-ES"/>
        </w:rPr>
        <w:t>Consiliului</w:t>
      </w:r>
      <w:proofErr w:type="spellEnd"/>
      <w:r>
        <w:rPr>
          <w:rFonts w:ascii="Trebuchet MS" w:hAnsi="Trebuchet MS" w:cstheme="minorHAnsi"/>
          <w:sz w:val="22"/>
          <w:szCs w:val="22"/>
          <w:lang w:val="es-ES"/>
        </w:rPr>
        <w:t xml:space="preserve"> din 11 </w:t>
      </w:r>
      <w:proofErr w:type="spellStart"/>
      <w:r>
        <w:rPr>
          <w:rFonts w:ascii="Trebuchet MS" w:hAnsi="Trebuchet MS" w:cstheme="minorHAnsi"/>
          <w:sz w:val="22"/>
          <w:szCs w:val="22"/>
          <w:lang w:val="es-ES"/>
        </w:rPr>
        <w:t>decembrie</w:t>
      </w:r>
      <w:proofErr w:type="spellEnd"/>
      <w:r>
        <w:rPr>
          <w:rFonts w:ascii="Trebuchet MS" w:hAnsi="Trebuchet MS" w:cstheme="minorHAnsi"/>
          <w:sz w:val="22"/>
          <w:szCs w:val="22"/>
          <w:lang w:val="es-ES"/>
        </w:rPr>
        <w:t xml:space="preserve"> 2013 </w:t>
      </w:r>
      <w:proofErr w:type="spellStart"/>
      <w:r>
        <w:rPr>
          <w:rFonts w:ascii="Trebuchet MS" w:hAnsi="Trebuchet MS" w:cstheme="minorHAnsi"/>
          <w:sz w:val="22"/>
          <w:szCs w:val="22"/>
          <w:lang w:val="es-ES"/>
        </w:rPr>
        <w:t>privind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organizarea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comună</w:t>
      </w:r>
      <w:proofErr w:type="spellEnd"/>
      <w:r>
        <w:rPr>
          <w:rFonts w:ascii="Trebuchet MS" w:hAnsi="Trebuchet MS" w:cstheme="minorHAnsi"/>
          <w:sz w:val="22"/>
          <w:szCs w:val="22"/>
          <w:lang w:val="es-ES"/>
        </w:rPr>
        <w:t xml:space="preserve"> a </w:t>
      </w:r>
      <w:proofErr w:type="spellStart"/>
      <w:r>
        <w:rPr>
          <w:rFonts w:ascii="Trebuchet MS" w:hAnsi="Trebuchet MS" w:cstheme="minorHAnsi"/>
          <w:sz w:val="22"/>
          <w:szCs w:val="22"/>
          <w:lang w:val="es-ES"/>
        </w:rPr>
        <w:t>piețelor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sectorul</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produselor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pescărești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acvacultură</w:t>
      </w:r>
      <w:proofErr w:type="spellEnd"/>
      <w:r>
        <w:rPr>
          <w:rFonts w:ascii="Trebuchet MS" w:hAnsi="Trebuchet MS" w:cstheme="minorHAnsi"/>
          <w:sz w:val="22"/>
          <w:szCs w:val="22"/>
          <w:lang w:val="es-ES"/>
        </w:rPr>
        <w:t xml:space="preserve">, de modificare a </w:t>
      </w:r>
      <w:proofErr w:type="spellStart"/>
      <w:r>
        <w:rPr>
          <w:rFonts w:ascii="Trebuchet MS" w:hAnsi="Trebuchet MS" w:cstheme="minorHAnsi"/>
          <w:sz w:val="22"/>
          <w:szCs w:val="22"/>
          <w:lang w:val="es-ES"/>
        </w:rPr>
        <w:t>Regulamentelor</w:t>
      </w:r>
      <w:proofErr w:type="spellEnd"/>
      <w:r>
        <w:rPr>
          <w:rFonts w:ascii="Trebuchet MS" w:hAnsi="Trebuchet MS" w:cstheme="minorHAnsi"/>
          <w:sz w:val="22"/>
          <w:szCs w:val="22"/>
          <w:lang w:val="es-ES"/>
        </w:rPr>
        <w:t xml:space="preserve"> (CE) </w:t>
      </w:r>
      <w:proofErr w:type="spellStart"/>
      <w:r>
        <w:rPr>
          <w:rFonts w:ascii="Trebuchet MS" w:hAnsi="Trebuchet MS" w:cstheme="minorHAnsi"/>
          <w:sz w:val="22"/>
          <w:szCs w:val="22"/>
          <w:lang w:val="es-ES"/>
        </w:rPr>
        <w:t>nr</w:t>
      </w:r>
      <w:proofErr w:type="spellEnd"/>
      <w:r>
        <w:rPr>
          <w:rFonts w:ascii="Trebuchet MS" w:hAnsi="Trebuchet MS" w:cstheme="minorHAnsi"/>
          <w:sz w:val="22"/>
          <w:szCs w:val="22"/>
          <w:lang w:val="es-ES"/>
        </w:rPr>
        <w:t xml:space="preserve">. 1184/2006 </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(CE) </w:t>
      </w:r>
      <w:proofErr w:type="spellStart"/>
      <w:r>
        <w:rPr>
          <w:rFonts w:ascii="Trebuchet MS" w:hAnsi="Trebuchet MS" w:cstheme="minorHAnsi"/>
          <w:sz w:val="22"/>
          <w:szCs w:val="22"/>
          <w:lang w:val="es-ES"/>
        </w:rPr>
        <w:t>nr</w:t>
      </w:r>
      <w:proofErr w:type="spellEnd"/>
      <w:r>
        <w:rPr>
          <w:rFonts w:ascii="Trebuchet MS" w:hAnsi="Trebuchet MS" w:cstheme="minorHAnsi"/>
          <w:sz w:val="22"/>
          <w:szCs w:val="22"/>
          <w:lang w:val="es-ES"/>
        </w:rPr>
        <w:t xml:space="preserve">. 1224/2009 ale </w:t>
      </w:r>
      <w:proofErr w:type="spellStart"/>
      <w:r>
        <w:rPr>
          <w:rFonts w:ascii="Trebuchet MS" w:hAnsi="Trebuchet MS" w:cstheme="minorHAnsi"/>
          <w:sz w:val="22"/>
          <w:szCs w:val="22"/>
          <w:lang w:val="es-ES"/>
        </w:rPr>
        <w:t>Consiliului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de abrogare a </w:t>
      </w:r>
      <w:proofErr w:type="spellStart"/>
      <w:r>
        <w:rPr>
          <w:rFonts w:ascii="Trebuchet MS" w:hAnsi="Trebuchet MS" w:cstheme="minorHAnsi"/>
          <w:sz w:val="22"/>
          <w:szCs w:val="22"/>
          <w:lang w:val="es-ES"/>
        </w:rPr>
        <w:t>Regulamentului</w:t>
      </w:r>
      <w:proofErr w:type="spellEnd"/>
      <w:r>
        <w:rPr>
          <w:rFonts w:ascii="Trebuchet MS" w:hAnsi="Trebuchet MS" w:cstheme="minorHAnsi"/>
          <w:sz w:val="22"/>
          <w:szCs w:val="22"/>
          <w:lang w:val="es-ES"/>
        </w:rPr>
        <w:t xml:space="preserve"> (CE) </w:t>
      </w:r>
      <w:proofErr w:type="spellStart"/>
      <w:r>
        <w:rPr>
          <w:rFonts w:ascii="Trebuchet MS" w:hAnsi="Trebuchet MS" w:cstheme="minorHAnsi"/>
          <w:sz w:val="22"/>
          <w:szCs w:val="22"/>
          <w:lang w:val="es-ES"/>
        </w:rPr>
        <w:t>nr</w:t>
      </w:r>
      <w:proofErr w:type="spellEnd"/>
      <w:r>
        <w:rPr>
          <w:rFonts w:ascii="Trebuchet MS" w:hAnsi="Trebuchet MS" w:cstheme="minorHAnsi"/>
          <w:sz w:val="22"/>
          <w:szCs w:val="22"/>
          <w:lang w:val="es-ES"/>
        </w:rPr>
        <w:t xml:space="preserve">. 104/2000 al </w:t>
      </w:r>
      <w:proofErr w:type="spellStart"/>
      <w:r>
        <w:rPr>
          <w:rFonts w:ascii="Trebuchet MS" w:hAnsi="Trebuchet MS" w:cstheme="minorHAnsi"/>
          <w:sz w:val="22"/>
          <w:szCs w:val="22"/>
          <w:lang w:val="es-ES"/>
        </w:rPr>
        <w:t>Consiliului</w:t>
      </w:r>
      <w:proofErr w:type="spellEnd"/>
      <w:r>
        <w:rPr>
          <w:rFonts w:ascii="Trebuchet MS" w:hAnsi="Trebuchet MS" w:cstheme="minorHAnsi"/>
          <w:sz w:val="22"/>
          <w:szCs w:val="22"/>
          <w:lang w:val="es-ES"/>
        </w:rPr>
        <w:t>;</w:t>
      </w:r>
    </w:p>
    <w:p w14:paraId="4C257746"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 xml:space="preserve">b)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acordate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întreprinderilor</w:t>
      </w:r>
      <w:proofErr w:type="spellEnd"/>
      <w:r>
        <w:rPr>
          <w:rFonts w:ascii="Trebuchet MS" w:hAnsi="Trebuchet MS" w:cstheme="minorHAnsi"/>
          <w:sz w:val="22"/>
          <w:szCs w:val="22"/>
          <w:lang w:val="es-ES"/>
        </w:rPr>
        <w:t xml:space="preserve"> care </w:t>
      </w:r>
      <w:proofErr w:type="spellStart"/>
      <w:r>
        <w:rPr>
          <w:rFonts w:ascii="Trebuchet MS" w:hAnsi="Trebuchet MS" w:cstheme="minorHAnsi"/>
          <w:sz w:val="22"/>
          <w:szCs w:val="22"/>
          <w:lang w:val="es-ES"/>
        </w:rPr>
        <w:t>își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desfășoară</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activitatea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domeniul</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producției</w:t>
      </w:r>
      <w:proofErr w:type="spellEnd"/>
      <w:r>
        <w:rPr>
          <w:rFonts w:ascii="Trebuchet MS" w:hAnsi="Trebuchet MS" w:cstheme="minorHAnsi"/>
          <w:sz w:val="22"/>
          <w:szCs w:val="22"/>
          <w:lang w:val="es-ES"/>
        </w:rPr>
        <w:t xml:space="preserve"> primare de </w:t>
      </w:r>
      <w:proofErr w:type="spellStart"/>
      <w:r>
        <w:rPr>
          <w:rFonts w:ascii="Trebuchet MS" w:hAnsi="Trebuchet MS" w:cstheme="minorHAnsi"/>
          <w:sz w:val="22"/>
          <w:szCs w:val="22"/>
          <w:lang w:val="es-ES"/>
        </w:rPr>
        <w:t>produse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agricole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astfel</w:t>
      </w:r>
      <w:proofErr w:type="spellEnd"/>
      <w:r>
        <w:rPr>
          <w:rFonts w:ascii="Trebuchet MS" w:hAnsi="Trebuchet MS" w:cstheme="minorHAnsi"/>
          <w:sz w:val="22"/>
          <w:szCs w:val="22"/>
          <w:lang w:val="es-ES"/>
        </w:rPr>
        <w:t xml:space="preserve"> cum sunt </w:t>
      </w:r>
      <w:proofErr w:type="spellStart"/>
      <w:r>
        <w:rPr>
          <w:rFonts w:ascii="Trebuchet MS" w:hAnsi="Trebuchet MS" w:cstheme="minorHAnsi"/>
          <w:sz w:val="22"/>
          <w:szCs w:val="22"/>
          <w:lang w:val="es-ES"/>
        </w:rPr>
        <w:t>enumerate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Anexa 1 la </w:t>
      </w:r>
      <w:proofErr w:type="spellStart"/>
      <w:r>
        <w:rPr>
          <w:rFonts w:ascii="Trebuchet MS" w:hAnsi="Trebuchet MS" w:cstheme="minorHAnsi"/>
          <w:sz w:val="22"/>
          <w:szCs w:val="22"/>
          <w:lang w:val="es-ES"/>
        </w:rPr>
        <w:t>Tratatul</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instituind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Comunitatea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Europeană</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Tratatul</w:t>
      </w:r>
      <w:proofErr w:type="spellEnd"/>
      <w:r>
        <w:rPr>
          <w:rFonts w:ascii="Trebuchet MS" w:hAnsi="Trebuchet MS" w:cstheme="minorHAnsi"/>
          <w:sz w:val="22"/>
          <w:szCs w:val="22"/>
          <w:lang w:val="es-ES"/>
        </w:rPr>
        <w:t xml:space="preserve"> CE);</w:t>
      </w:r>
    </w:p>
    <w:p w14:paraId="545DA201"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 xml:space="preserve">c)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acordate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întreprinderilor</w:t>
      </w:r>
      <w:proofErr w:type="spellEnd"/>
      <w:r>
        <w:rPr>
          <w:rFonts w:ascii="Trebuchet MS" w:hAnsi="Trebuchet MS" w:cstheme="minorHAnsi"/>
          <w:sz w:val="22"/>
          <w:szCs w:val="22"/>
          <w:lang w:val="es-ES"/>
        </w:rPr>
        <w:t xml:space="preserve"> care-</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desfășoară</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activitatea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sectorul</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prelucrarii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comercializării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produselor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agricole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prevăzute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Anexa </w:t>
      </w:r>
      <w:proofErr w:type="spellStart"/>
      <w:r>
        <w:rPr>
          <w:rFonts w:ascii="Trebuchet MS" w:hAnsi="Trebuchet MS" w:cstheme="minorHAnsi"/>
          <w:sz w:val="22"/>
          <w:szCs w:val="22"/>
          <w:lang w:val="es-ES"/>
        </w:rPr>
        <w:t>nr</w:t>
      </w:r>
      <w:proofErr w:type="spellEnd"/>
      <w:r>
        <w:rPr>
          <w:rFonts w:ascii="Trebuchet MS" w:hAnsi="Trebuchet MS" w:cstheme="minorHAnsi"/>
          <w:sz w:val="22"/>
          <w:szCs w:val="22"/>
          <w:lang w:val="es-ES"/>
        </w:rPr>
        <w:t xml:space="preserve">. 1 la </w:t>
      </w:r>
      <w:proofErr w:type="spellStart"/>
      <w:r>
        <w:rPr>
          <w:rFonts w:ascii="Trebuchet MS" w:hAnsi="Trebuchet MS" w:cstheme="minorHAnsi"/>
          <w:sz w:val="22"/>
          <w:szCs w:val="22"/>
          <w:lang w:val="es-ES"/>
        </w:rPr>
        <w:t>Tratatul</w:t>
      </w:r>
      <w:proofErr w:type="spellEnd"/>
      <w:r>
        <w:rPr>
          <w:rFonts w:ascii="Trebuchet MS" w:hAnsi="Trebuchet MS" w:cstheme="minorHAnsi"/>
          <w:sz w:val="22"/>
          <w:szCs w:val="22"/>
          <w:lang w:val="es-ES"/>
        </w:rPr>
        <w:t xml:space="preserve"> CE,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următoarele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cazuri</w:t>
      </w:r>
      <w:proofErr w:type="spellEnd"/>
      <w:r>
        <w:rPr>
          <w:rFonts w:ascii="Trebuchet MS" w:hAnsi="Trebuchet MS" w:cstheme="minorHAnsi"/>
          <w:sz w:val="22"/>
          <w:szCs w:val="22"/>
          <w:lang w:val="es-ES"/>
        </w:rPr>
        <w:t>:</w:t>
      </w:r>
    </w:p>
    <w:p w14:paraId="271CD795"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(i)</w:t>
      </w:r>
      <w:proofErr w:type="spellStart"/>
      <w:r>
        <w:rPr>
          <w:rFonts w:ascii="Trebuchet MS" w:hAnsi="Trebuchet MS" w:cstheme="minorHAnsi"/>
          <w:sz w:val="22"/>
          <w:szCs w:val="22"/>
          <w:lang w:val="es-ES"/>
        </w:rPr>
        <w:t>atunci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când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valoarea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ajutorului</w:t>
      </w:r>
      <w:proofErr w:type="spellEnd"/>
      <w:r>
        <w:rPr>
          <w:rFonts w:ascii="Trebuchet MS" w:hAnsi="Trebuchet MS" w:cstheme="minorHAnsi"/>
          <w:sz w:val="22"/>
          <w:szCs w:val="22"/>
          <w:lang w:val="es-ES"/>
        </w:rPr>
        <w:t xml:space="preserve"> este </w:t>
      </w:r>
      <w:proofErr w:type="spellStart"/>
      <w:r>
        <w:rPr>
          <w:rFonts w:ascii="Trebuchet MS" w:hAnsi="Trebuchet MS" w:cstheme="minorHAnsi"/>
          <w:sz w:val="22"/>
          <w:szCs w:val="22"/>
          <w:lang w:val="es-ES"/>
        </w:rPr>
        <w:t>stabilită</w:t>
      </w:r>
      <w:proofErr w:type="spellEnd"/>
      <w:r>
        <w:rPr>
          <w:rFonts w:ascii="Trebuchet MS" w:hAnsi="Trebuchet MS" w:cstheme="minorHAnsi"/>
          <w:sz w:val="22"/>
          <w:szCs w:val="22"/>
          <w:lang w:val="es-ES"/>
        </w:rPr>
        <w:t xml:space="preserve"> pe baza </w:t>
      </w:r>
      <w:proofErr w:type="spellStart"/>
      <w:r>
        <w:rPr>
          <w:rFonts w:ascii="Trebuchet MS" w:hAnsi="Trebuchet MS" w:cstheme="minorHAnsi"/>
          <w:sz w:val="22"/>
          <w:szCs w:val="22"/>
          <w:lang w:val="es-ES"/>
        </w:rPr>
        <w:t>prețului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sau</w:t>
      </w:r>
      <w:proofErr w:type="spellEnd"/>
      <w:r>
        <w:rPr>
          <w:rFonts w:ascii="Trebuchet MS" w:hAnsi="Trebuchet MS" w:cstheme="minorHAnsi"/>
          <w:sz w:val="22"/>
          <w:szCs w:val="22"/>
          <w:lang w:val="es-ES"/>
        </w:rPr>
        <w:t xml:space="preserve"> a </w:t>
      </w:r>
      <w:proofErr w:type="spellStart"/>
      <w:r>
        <w:rPr>
          <w:rFonts w:ascii="Trebuchet MS" w:hAnsi="Trebuchet MS" w:cstheme="minorHAnsi"/>
          <w:sz w:val="22"/>
          <w:szCs w:val="22"/>
          <w:lang w:val="es-ES"/>
        </w:rPr>
        <w:t>cantității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produselor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cauză</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achiziționate</w:t>
      </w:r>
      <w:proofErr w:type="spellEnd"/>
      <w:r>
        <w:rPr>
          <w:rFonts w:ascii="Trebuchet MS" w:hAnsi="Trebuchet MS" w:cstheme="minorHAnsi"/>
          <w:sz w:val="22"/>
          <w:szCs w:val="22"/>
          <w:lang w:val="es-ES"/>
        </w:rPr>
        <w:t xml:space="preserve"> de la </w:t>
      </w:r>
      <w:proofErr w:type="spellStart"/>
      <w:r>
        <w:rPr>
          <w:rFonts w:ascii="Trebuchet MS" w:hAnsi="Trebuchet MS" w:cstheme="minorHAnsi"/>
          <w:sz w:val="22"/>
          <w:szCs w:val="22"/>
          <w:lang w:val="es-ES"/>
        </w:rPr>
        <w:t>producătorii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primari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sau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introduse</w:t>
      </w:r>
      <w:proofErr w:type="spellEnd"/>
      <w:r>
        <w:rPr>
          <w:rFonts w:ascii="Trebuchet MS" w:hAnsi="Trebuchet MS" w:cstheme="minorHAnsi"/>
          <w:sz w:val="22"/>
          <w:szCs w:val="22"/>
          <w:lang w:val="es-ES"/>
        </w:rPr>
        <w:t xml:space="preserve"> pe </w:t>
      </w:r>
      <w:proofErr w:type="spellStart"/>
      <w:r>
        <w:rPr>
          <w:rFonts w:ascii="Trebuchet MS" w:hAnsi="Trebuchet MS" w:cstheme="minorHAnsi"/>
          <w:sz w:val="22"/>
          <w:szCs w:val="22"/>
          <w:lang w:val="es-ES"/>
        </w:rPr>
        <w:t>piață</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întreprinderile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cauză</w:t>
      </w:r>
      <w:proofErr w:type="spellEnd"/>
      <w:r>
        <w:rPr>
          <w:rFonts w:ascii="Trebuchet MS" w:hAnsi="Trebuchet MS" w:cstheme="minorHAnsi"/>
          <w:sz w:val="22"/>
          <w:szCs w:val="22"/>
          <w:lang w:val="es-ES"/>
        </w:rPr>
        <w:t>;</w:t>
      </w:r>
    </w:p>
    <w:p w14:paraId="18873317"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w:t>
      </w:r>
      <w:proofErr w:type="spellStart"/>
      <w:r>
        <w:rPr>
          <w:rFonts w:ascii="Trebuchet MS" w:hAnsi="Trebuchet MS" w:cstheme="minorHAnsi"/>
          <w:sz w:val="22"/>
          <w:szCs w:val="22"/>
          <w:lang w:val="es-ES"/>
        </w:rPr>
        <w:t>ii</w:t>
      </w:r>
      <w:proofErr w:type="spellEnd"/>
      <w:r>
        <w:rPr>
          <w:rFonts w:ascii="Trebuchet MS" w:hAnsi="Trebuchet MS" w:cstheme="minorHAnsi"/>
          <w:sz w:val="22"/>
          <w:szCs w:val="22"/>
          <w:lang w:val="es-ES"/>
        </w:rPr>
        <w:t>)</w:t>
      </w:r>
      <w:proofErr w:type="spellStart"/>
      <w:r>
        <w:rPr>
          <w:rFonts w:ascii="Trebuchet MS" w:hAnsi="Trebuchet MS" w:cstheme="minorHAnsi"/>
          <w:sz w:val="22"/>
          <w:szCs w:val="22"/>
          <w:lang w:val="es-ES"/>
        </w:rPr>
        <w:t>atunci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când</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ajutorul</w:t>
      </w:r>
      <w:proofErr w:type="spellEnd"/>
      <w:r>
        <w:rPr>
          <w:rFonts w:ascii="Trebuchet MS" w:hAnsi="Trebuchet MS" w:cstheme="minorHAnsi"/>
          <w:sz w:val="22"/>
          <w:szCs w:val="22"/>
          <w:lang w:val="es-ES"/>
        </w:rPr>
        <w:t xml:space="preserve"> este </w:t>
      </w:r>
      <w:proofErr w:type="spellStart"/>
      <w:r>
        <w:rPr>
          <w:rFonts w:ascii="Trebuchet MS" w:hAnsi="Trebuchet MS" w:cstheme="minorHAnsi"/>
          <w:sz w:val="22"/>
          <w:szCs w:val="22"/>
          <w:lang w:val="es-ES"/>
        </w:rPr>
        <w:t>condiționat</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transferarea</w:t>
      </w:r>
      <w:proofErr w:type="spellEnd"/>
      <w:r>
        <w:rPr>
          <w:rFonts w:ascii="Trebuchet MS" w:hAnsi="Trebuchet MS" w:cstheme="minorHAnsi"/>
          <w:sz w:val="22"/>
          <w:szCs w:val="22"/>
          <w:lang w:val="es-ES"/>
        </w:rPr>
        <w:t xml:space="preserve"> lui </w:t>
      </w:r>
      <w:proofErr w:type="spellStart"/>
      <w:r>
        <w:rPr>
          <w:rFonts w:ascii="Trebuchet MS" w:hAnsi="Trebuchet MS" w:cstheme="minorHAnsi"/>
          <w:sz w:val="22"/>
          <w:szCs w:val="22"/>
          <w:lang w:val="es-ES"/>
        </w:rPr>
        <w:t>parțială</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sau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integrală</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către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producători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primari</w:t>
      </w:r>
      <w:proofErr w:type="spellEnd"/>
      <w:r>
        <w:rPr>
          <w:rFonts w:ascii="Trebuchet MS" w:hAnsi="Trebuchet MS" w:cstheme="minorHAnsi"/>
          <w:sz w:val="22"/>
          <w:szCs w:val="22"/>
          <w:lang w:val="es-ES"/>
        </w:rPr>
        <w:t>.</w:t>
      </w:r>
    </w:p>
    <w:p w14:paraId="15BFC988"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 xml:space="preserve">d)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destinate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activităților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legate</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export</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către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țări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terțe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sau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către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state</w:t>
      </w:r>
      <w:proofErr w:type="spellEnd"/>
      <w:r>
        <w:rPr>
          <w:rFonts w:ascii="Trebuchet MS" w:hAnsi="Trebuchet MS" w:cstheme="minorHAnsi"/>
          <w:sz w:val="22"/>
          <w:szCs w:val="22"/>
          <w:lang w:val="es-ES"/>
        </w:rPr>
        <w:t xml:space="preserve"> membre, </w:t>
      </w:r>
      <w:proofErr w:type="spellStart"/>
      <w:r>
        <w:rPr>
          <w:rFonts w:ascii="Trebuchet MS" w:hAnsi="Trebuchet MS" w:cstheme="minorHAnsi"/>
          <w:sz w:val="22"/>
          <w:szCs w:val="22"/>
          <w:lang w:val="es-ES"/>
        </w:rPr>
        <w:t>respectiv</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legate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direct</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cantitățile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exportate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destinate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înființării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și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funcționării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unei</w:t>
      </w:r>
      <w:proofErr w:type="spellEnd"/>
    </w:p>
    <w:p w14:paraId="79A32784" w14:textId="77777777" w:rsidR="00C36993" w:rsidRPr="00600847" w:rsidRDefault="00000000">
      <w:pPr>
        <w:spacing w:before="0" w:after="0" w:line="240" w:lineRule="auto"/>
        <w:jc w:val="both"/>
        <w:rPr>
          <w:lang w:val="es-ES"/>
        </w:rPr>
      </w:pPr>
      <w:proofErr w:type="spellStart"/>
      <w:r>
        <w:rPr>
          <w:rFonts w:ascii="Trebuchet MS" w:hAnsi="Trebuchet MS" w:cstheme="minorHAnsi"/>
          <w:sz w:val="22"/>
          <w:szCs w:val="22"/>
          <w:lang w:val="es-ES"/>
        </w:rPr>
        <w:t>rețele</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distribuție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sau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destinate</w:t>
      </w:r>
      <w:proofErr w:type="spellEnd"/>
      <w:r>
        <w:rPr>
          <w:rFonts w:ascii="Trebuchet MS" w:hAnsi="Trebuchet MS" w:cstheme="minorHAnsi"/>
          <w:sz w:val="22"/>
          <w:szCs w:val="22"/>
          <w:lang w:val="es-ES"/>
        </w:rPr>
        <w:t xml:space="preserve"> altor </w:t>
      </w:r>
      <w:proofErr w:type="spellStart"/>
      <w:r>
        <w:rPr>
          <w:rFonts w:ascii="Trebuchet MS" w:hAnsi="Trebuchet MS" w:cstheme="minorHAnsi"/>
          <w:sz w:val="22"/>
          <w:szCs w:val="22"/>
          <w:lang w:val="es-ES"/>
        </w:rPr>
        <w:t>cheltuieli</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curente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legate</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activitatea</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export</w:t>
      </w:r>
      <w:proofErr w:type="spellEnd"/>
      <w:r>
        <w:rPr>
          <w:rFonts w:ascii="Trebuchet MS" w:hAnsi="Trebuchet MS" w:cstheme="minorHAnsi"/>
          <w:sz w:val="22"/>
          <w:szCs w:val="22"/>
          <w:lang w:val="es-ES"/>
        </w:rPr>
        <w:t>;</w:t>
      </w:r>
    </w:p>
    <w:p w14:paraId="032FED3D"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 xml:space="preserve">e)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condiționate</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utilizarea</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preferențială</w:t>
      </w:r>
      <w:proofErr w:type="spellEnd"/>
      <w:r>
        <w:rPr>
          <w:rFonts w:ascii="Trebuchet MS" w:hAnsi="Trebuchet MS" w:cstheme="minorHAnsi"/>
          <w:sz w:val="22"/>
          <w:szCs w:val="22"/>
          <w:lang w:val="es-ES"/>
        </w:rPr>
        <w:t xml:space="preserve"> a </w:t>
      </w:r>
      <w:proofErr w:type="spellStart"/>
      <w:r>
        <w:rPr>
          <w:rFonts w:ascii="Trebuchet MS" w:hAnsi="Trebuchet MS" w:cstheme="minorHAnsi"/>
          <w:sz w:val="22"/>
          <w:szCs w:val="22"/>
          <w:lang w:val="es-ES"/>
        </w:rPr>
        <w:t>produselor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naționale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față</w:t>
      </w:r>
      <w:proofErr w:type="spellEnd"/>
      <w:r>
        <w:rPr>
          <w:rFonts w:ascii="Trebuchet MS" w:hAnsi="Trebuchet MS" w:cstheme="minorHAnsi"/>
          <w:sz w:val="22"/>
          <w:szCs w:val="22"/>
          <w:lang w:val="es-ES"/>
        </w:rPr>
        <w:t xml:space="preserve"> de cele </w:t>
      </w:r>
      <w:proofErr w:type="spellStart"/>
      <w:r>
        <w:rPr>
          <w:rFonts w:ascii="Trebuchet MS" w:hAnsi="Trebuchet MS" w:cstheme="minorHAnsi"/>
          <w:sz w:val="22"/>
          <w:szCs w:val="22"/>
          <w:lang w:val="es-ES"/>
        </w:rPr>
        <w:t>importate</w:t>
      </w:r>
      <w:proofErr w:type="spellEnd"/>
      <w:r>
        <w:rPr>
          <w:rFonts w:ascii="Trebuchet MS" w:hAnsi="Trebuchet MS" w:cstheme="minorHAnsi"/>
          <w:sz w:val="22"/>
          <w:szCs w:val="22"/>
          <w:lang w:val="es-ES"/>
        </w:rPr>
        <w:t>;</w:t>
      </w:r>
    </w:p>
    <w:p w14:paraId="60AD016B" w14:textId="77777777" w:rsidR="00C36993" w:rsidRPr="00600847" w:rsidRDefault="00000000">
      <w:pPr>
        <w:spacing w:before="0" w:after="0" w:line="240" w:lineRule="auto"/>
        <w:jc w:val="both"/>
        <w:rPr>
          <w:lang w:val="es-ES"/>
        </w:rPr>
      </w:pPr>
      <w:r>
        <w:rPr>
          <w:rFonts w:ascii="Trebuchet MS" w:hAnsi="Trebuchet MS" w:cstheme="minorHAnsi"/>
          <w:sz w:val="22"/>
          <w:szCs w:val="22"/>
          <w:lang w:val="es-ES"/>
        </w:rPr>
        <w:t xml:space="preserve">f) </w:t>
      </w:r>
      <w:proofErr w:type="spellStart"/>
      <w:r>
        <w:rPr>
          <w:rFonts w:ascii="Trebuchet MS" w:hAnsi="Trebuchet MS" w:cstheme="minorHAnsi"/>
          <w:sz w:val="22"/>
          <w:szCs w:val="22"/>
          <w:lang w:val="es-ES"/>
        </w:rPr>
        <w:t>ajutoarelor</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acordate</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pentru</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achiziția</w:t>
      </w:r>
      <w:proofErr w:type="spellEnd"/>
      <w:r>
        <w:rPr>
          <w:rFonts w:ascii="Trebuchet MS" w:hAnsi="Trebuchet MS" w:cstheme="minorHAnsi"/>
          <w:sz w:val="22"/>
          <w:szCs w:val="22"/>
          <w:lang w:val="es-ES"/>
        </w:rPr>
        <w:t xml:space="preserve"> de vehicule de </w:t>
      </w:r>
      <w:proofErr w:type="spellStart"/>
      <w:r>
        <w:rPr>
          <w:rFonts w:ascii="Trebuchet MS" w:hAnsi="Trebuchet MS" w:cstheme="minorHAnsi"/>
          <w:sz w:val="22"/>
          <w:szCs w:val="22"/>
          <w:lang w:val="es-ES"/>
        </w:rPr>
        <w:t>transport</w:t>
      </w:r>
      <w:proofErr w:type="spellEnd"/>
      <w:r>
        <w:rPr>
          <w:rFonts w:ascii="Trebuchet MS" w:hAnsi="Trebuchet MS" w:cstheme="minorHAnsi"/>
          <w:sz w:val="22"/>
          <w:szCs w:val="22"/>
          <w:lang w:val="es-ES"/>
        </w:rPr>
        <w:t xml:space="preserve"> </w:t>
      </w:r>
      <w:proofErr w:type="spellStart"/>
      <w:r>
        <w:rPr>
          <w:rFonts w:ascii="Trebuchet MS" w:hAnsi="Trebuchet MS" w:cstheme="minorHAnsi"/>
          <w:sz w:val="22"/>
          <w:szCs w:val="22"/>
          <w:lang w:val="es-ES"/>
        </w:rPr>
        <w:t>rutier</w:t>
      </w:r>
      <w:proofErr w:type="spellEnd"/>
      <w:r>
        <w:rPr>
          <w:rFonts w:ascii="Trebuchet MS" w:hAnsi="Trebuchet MS" w:cstheme="minorHAnsi"/>
          <w:sz w:val="22"/>
          <w:szCs w:val="22"/>
          <w:lang w:val="es-ES"/>
        </w:rPr>
        <w:t xml:space="preserve"> de </w:t>
      </w:r>
      <w:proofErr w:type="spellStart"/>
      <w:r>
        <w:rPr>
          <w:rFonts w:ascii="Trebuchet MS" w:hAnsi="Trebuchet MS" w:cstheme="minorHAnsi"/>
          <w:sz w:val="22"/>
          <w:szCs w:val="22"/>
          <w:lang w:val="es-ES"/>
        </w:rPr>
        <w:t>mărfuri</w:t>
      </w:r>
      <w:proofErr w:type="spellEnd"/>
      <w:r>
        <w:rPr>
          <w:rFonts w:ascii="Trebuchet MS" w:hAnsi="Trebuchet MS" w:cstheme="minorHAnsi"/>
          <w:sz w:val="22"/>
          <w:szCs w:val="22"/>
          <w:lang w:val="es-ES"/>
        </w:rPr>
        <w:t>.</w:t>
      </w:r>
    </w:p>
    <w:p w14:paraId="681C51EB" w14:textId="77777777" w:rsidR="00C36993" w:rsidRDefault="00C36993">
      <w:pPr>
        <w:spacing w:before="0" w:after="0" w:line="240" w:lineRule="auto"/>
        <w:jc w:val="both"/>
        <w:rPr>
          <w:rFonts w:ascii="Trebuchet MS" w:hAnsi="Trebuchet MS" w:cstheme="minorHAnsi"/>
          <w:sz w:val="22"/>
          <w:szCs w:val="22"/>
          <w:lang w:val="es-ES"/>
        </w:rPr>
      </w:pPr>
    </w:p>
    <w:p w14:paraId="217F925E"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xml:space="preserve">14. Aplicantul are obligativitatea sa prevadă în buget cheltuieli de informare și publicitate aferente funcționării întreprinderii infiintate. </w:t>
      </w:r>
    </w:p>
    <w:p w14:paraId="361EEC80" w14:textId="77777777" w:rsidR="00C36993" w:rsidRDefault="00C36993">
      <w:pPr>
        <w:spacing w:before="0" w:after="0" w:line="240" w:lineRule="auto"/>
        <w:jc w:val="both"/>
        <w:rPr>
          <w:rFonts w:ascii="Trebuchet MS" w:hAnsi="Trebuchet MS" w:cstheme="minorHAnsi"/>
          <w:sz w:val="22"/>
          <w:szCs w:val="22"/>
          <w:lang w:val="ro-RO"/>
        </w:rPr>
      </w:pPr>
    </w:p>
    <w:p w14:paraId="5B63C7DC" w14:textId="77777777" w:rsidR="00C36993" w:rsidRDefault="00000000">
      <w:pPr>
        <w:pStyle w:val="Heading1"/>
        <w:numPr>
          <w:ilvl w:val="0"/>
          <w:numId w:val="3"/>
        </w:numPr>
        <w:spacing w:before="0" w:after="200" w:line="240" w:lineRule="auto"/>
        <w:ind w:left="0" w:firstLine="0"/>
        <w:jc w:val="both"/>
        <w:rPr>
          <w:rFonts w:ascii="Trebuchet MS" w:hAnsi="Trebuchet MS" w:cstheme="minorHAnsi"/>
          <w:b/>
          <w:color w:val="0070C0"/>
          <w:sz w:val="22"/>
          <w:szCs w:val="22"/>
          <w:lang w:val="ro-RO"/>
        </w:rPr>
      </w:pPr>
      <w:bookmarkStart w:id="11" w:name="_Toc117853080"/>
      <w:r>
        <w:rPr>
          <w:rFonts w:ascii="Trebuchet MS" w:hAnsi="Trebuchet MS" w:cstheme="minorHAnsi"/>
          <w:b/>
          <w:color w:val="0070C0"/>
          <w:sz w:val="22"/>
          <w:szCs w:val="22"/>
          <w:lang w:val="ro-RO"/>
        </w:rPr>
        <w:lastRenderedPageBreak/>
        <w:t>CHELTUIELI ELIGIBILE</w:t>
      </w:r>
      <w:bookmarkEnd w:id="11"/>
    </w:p>
    <w:p w14:paraId="1DF72934"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 Cheltuieli cu salariile personalului nou angajat </w:t>
      </w:r>
    </w:p>
    <w:p w14:paraId="2DF4610C"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1.1. Cheltuieli salariale </w:t>
      </w:r>
    </w:p>
    <w:p w14:paraId="133BC2D5"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1.2. Venituri asimilate salariilor pentru experti proprii/ cooptati</w:t>
      </w:r>
    </w:p>
    <w:p w14:paraId="76AE2511" w14:textId="77777777" w:rsidR="00C36993" w:rsidRDefault="00000000">
      <w:pPr>
        <w:spacing w:before="0" w:after="0" w:line="240" w:lineRule="auto"/>
        <w:ind w:left="720"/>
        <w:contextualSpacing/>
        <w:jc w:val="both"/>
        <w:rPr>
          <w:rFonts w:ascii="Trebuchet MS" w:hAnsi="Trebuchet MS"/>
          <w:sz w:val="22"/>
          <w:szCs w:val="22"/>
          <w:lang w:val="ro-RO"/>
        </w:rPr>
      </w:pPr>
      <w:r>
        <w:rPr>
          <w:rFonts w:ascii="Trebuchet MS" w:hAnsi="Trebuchet MS" w:cstheme="minorHAnsi"/>
          <w:sz w:val="22"/>
          <w:szCs w:val="22"/>
          <w:lang w:val="ro-RO"/>
        </w:rPr>
        <w:t>1.3. Contributii sociale aferente cheltuielilor salariale si cheltuielilor asimilate acestora (contributii angajati si angajatori)</w:t>
      </w:r>
    </w:p>
    <w:p w14:paraId="11D0E627" w14:textId="77777777" w:rsidR="00C36993" w:rsidRDefault="00C36993">
      <w:pPr>
        <w:spacing w:before="0" w:after="0" w:line="240" w:lineRule="auto"/>
        <w:ind w:left="720"/>
        <w:contextualSpacing/>
        <w:jc w:val="both"/>
        <w:rPr>
          <w:rFonts w:ascii="Trebuchet MS" w:hAnsi="Trebuchet MS" w:cstheme="minorHAnsi"/>
          <w:sz w:val="22"/>
          <w:szCs w:val="22"/>
          <w:lang w:val="ro-RO"/>
        </w:rPr>
      </w:pPr>
    </w:p>
    <w:p w14:paraId="161A2C14"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 Cheltuieli cu deplasarea personalului intreprinderilor sprijinite: </w:t>
      </w:r>
    </w:p>
    <w:p w14:paraId="0519C0CE"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2.1 Cheltuieli pentru cazare </w:t>
      </w:r>
    </w:p>
    <w:p w14:paraId="48064187"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2.2 Cheltuieli cu diurna personalului propriu </w:t>
      </w:r>
    </w:p>
    <w:p w14:paraId="330CB5B4"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2.3 Cheltuieli pentru transportul persoanelor (inclusiv transportul efectuat cu mijloacele de transport in comun sau taxi, gara, autogara sau port si locul delegarii ori locul de cazare, precum si transportul efectuat pe distanta dintre locul de cazare si locul delegarii) </w:t>
      </w:r>
    </w:p>
    <w:p w14:paraId="09A3962E" w14:textId="77777777" w:rsidR="00C36993" w:rsidRDefault="00000000">
      <w:pPr>
        <w:spacing w:before="0" w:after="0" w:line="240" w:lineRule="auto"/>
        <w:ind w:left="720"/>
        <w:contextualSpacing/>
        <w:jc w:val="both"/>
        <w:rPr>
          <w:rFonts w:ascii="Trebuchet MS" w:hAnsi="Trebuchet MS"/>
          <w:sz w:val="22"/>
          <w:szCs w:val="22"/>
          <w:lang w:val="es-ES"/>
        </w:rPr>
      </w:pPr>
      <w:r>
        <w:rPr>
          <w:rFonts w:ascii="Trebuchet MS" w:hAnsi="Trebuchet MS" w:cstheme="minorHAnsi"/>
          <w:sz w:val="22"/>
          <w:szCs w:val="22"/>
          <w:lang w:val="ro-RO"/>
        </w:rPr>
        <w:t>2.4 Taxe si asigurari de calatorie si asigurari medicale aferente deplasarii</w:t>
      </w:r>
    </w:p>
    <w:p w14:paraId="63C529BE" w14:textId="77777777" w:rsidR="00C36993" w:rsidRDefault="00C36993">
      <w:pPr>
        <w:spacing w:before="0" w:after="0" w:line="240" w:lineRule="auto"/>
        <w:ind w:left="720"/>
        <w:contextualSpacing/>
        <w:jc w:val="both"/>
        <w:rPr>
          <w:rFonts w:ascii="Trebuchet MS" w:hAnsi="Trebuchet MS" w:cstheme="minorHAnsi"/>
          <w:sz w:val="22"/>
          <w:szCs w:val="22"/>
          <w:lang w:val="ro-RO"/>
        </w:rPr>
      </w:pPr>
    </w:p>
    <w:p w14:paraId="1DDF3F5C" w14:textId="77777777" w:rsidR="00C36993" w:rsidRDefault="00000000">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3. Cheltuieli aferente diverselor achizitii de servicii specializate, pentru care beneficiarul ajutorului de minimis nu are expertiza necesara.</w:t>
      </w:r>
    </w:p>
    <w:p w14:paraId="188E5E07" w14:textId="77777777" w:rsidR="00C36993" w:rsidRDefault="00C36993">
      <w:pPr>
        <w:spacing w:before="0" w:after="0" w:line="240" w:lineRule="auto"/>
        <w:contextualSpacing/>
        <w:jc w:val="both"/>
        <w:rPr>
          <w:rFonts w:ascii="Trebuchet MS" w:hAnsi="Trebuchet MS" w:cstheme="minorHAnsi"/>
          <w:sz w:val="22"/>
          <w:szCs w:val="22"/>
          <w:lang w:val="ro-RO"/>
        </w:rPr>
      </w:pPr>
    </w:p>
    <w:p w14:paraId="28B9EF76" w14:textId="77777777" w:rsidR="00C36993" w:rsidRDefault="00000000">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4. Cheltuieli cu achizitia de active fixe corporale (altele decat terenuri si imobile), obiecte de inventar, materii prime si materiale, inclusiv materiale consumabile, alte cheltuieli pentru investitii necesare functionarii intreprinderilor.</w:t>
      </w:r>
    </w:p>
    <w:p w14:paraId="00244F33" w14:textId="77777777" w:rsidR="00C36993" w:rsidRDefault="00C36993">
      <w:pPr>
        <w:spacing w:before="0" w:after="0" w:line="240" w:lineRule="auto"/>
        <w:contextualSpacing/>
        <w:jc w:val="both"/>
        <w:rPr>
          <w:rFonts w:ascii="Trebuchet MS" w:hAnsi="Trebuchet MS" w:cstheme="minorHAnsi"/>
          <w:sz w:val="22"/>
          <w:szCs w:val="22"/>
          <w:lang w:val="ro-RO"/>
        </w:rPr>
      </w:pPr>
    </w:p>
    <w:p w14:paraId="0BFEF607" w14:textId="77777777" w:rsidR="00C36993" w:rsidRDefault="00000000">
      <w:pPr>
        <w:spacing w:before="0" w:after="0" w:line="240" w:lineRule="auto"/>
        <w:contextualSpacing/>
        <w:jc w:val="both"/>
        <w:rPr>
          <w:rFonts w:ascii="Trebuchet MS" w:hAnsi="Trebuchet MS" w:cstheme="minorHAnsi"/>
          <w:b/>
          <w:i/>
          <w:sz w:val="22"/>
          <w:szCs w:val="22"/>
          <w:lang w:val="ro-RO"/>
        </w:rPr>
      </w:pPr>
      <w:r>
        <w:rPr>
          <w:rFonts w:ascii="Trebuchet MS" w:hAnsi="Trebuchet MS" w:cstheme="minorHAnsi"/>
          <w:sz w:val="22"/>
          <w:szCs w:val="22"/>
          <w:lang w:val="ro-RO"/>
        </w:rPr>
        <w:t>5. Cheltuieli cu inchirierea de sedii (inclusiv depozite), spatii pentru desfasurarea diverselor activitati ale intreprinderii, echipamente, vehicule, diverse bunuri.</w:t>
      </w:r>
    </w:p>
    <w:p w14:paraId="4F311B3F" w14:textId="77777777" w:rsidR="00C36993" w:rsidRDefault="00C36993">
      <w:pPr>
        <w:spacing w:before="0" w:after="0" w:line="240" w:lineRule="auto"/>
        <w:contextualSpacing/>
        <w:jc w:val="both"/>
        <w:rPr>
          <w:rFonts w:ascii="Trebuchet MS" w:hAnsi="Trebuchet MS" w:cstheme="minorHAnsi"/>
          <w:b/>
          <w:i/>
          <w:sz w:val="22"/>
          <w:szCs w:val="22"/>
          <w:lang w:val="ro-RO"/>
        </w:rPr>
      </w:pPr>
    </w:p>
    <w:p w14:paraId="29EF2AA7" w14:textId="77777777" w:rsidR="00C36993" w:rsidRDefault="00000000">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6. Cheltuieli de leasing fara achizitie (leasing operational) aferente functionarii intreprinderilor (rate de leasing operational platite de intreprindere pentru: echipamente, vehicule, diverse bunuri mobile si imobile)</w:t>
      </w:r>
    </w:p>
    <w:p w14:paraId="57440D00" w14:textId="77777777" w:rsidR="00C36993" w:rsidRDefault="00C36993">
      <w:pPr>
        <w:spacing w:before="0" w:after="0" w:line="240" w:lineRule="auto"/>
        <w:contextualSpacing/>
        <w:jc w:val="both"/>
        <w:rPr>
          <w:rFonts w:ascii="Trebuchet MS" w:hAnsi="Trebuchet MS" w:cstheme="minorHAnsi"/>
          <w:sz w:val="22"/>
          <w:szCs w:val="22"/>
          <w:lang w:val="ro-RO"/>
        </w:rPr>
      </w:pPr>
    </w:p>
    <w:p w14:paraId="68B3AC03" w14:textId="77777777" w:rsidR="00C36993" w:rsidRDefault="00000000">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7. Utilitati aferente functionarii intreprinderilor.</w:t>
      </w:r>
    </w:p>
    <w:p w14:paraId="4FDAE853" w14:textId="77777777" w:rsidR="00C36993" w:rsidRDefault="00C36993">
      <w:pPr>
        <w:spacing w:before="0" w:after="0" w:line="240" w:lineRule="auto"/>
        <w:contextualSpacing/>
        <w:jc w:val="both"/>
        <w:rPr>
          <w:rFonts w:ascii="Trebuchet MS" w:hAnsi="Trebuchet MS" w:cstheme="minorHAnsi"/>
          <w:sz w:val="22"/>
          <w:szCs w:val="22"/>
          <w:lang w:val="ro-RO"/>
        </w:rPr>
      </w:pPr>
    </w:p>
    <w:p w14:paraId="1C0F8DF3" w14:textId="77777777" w:rsidR="00C36993" w:rsidRDefault="00000000">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8. Servicii de administrare a cladirilor aferente functionarii intreprinderilor.</w:t>
      </w:r>
    </w:p>
    <w:p w14:paraId="1BC555EE" w14:textId="77777777" w:rsidR="00C36993" w:rsidRDefault="00C36993">
      <w:pPr>
        <w:spacing w:before="0" w:after="0" w:line="240" w:lineRule="auto"/>
        <w:contextualSpacing/>
        <w:jc w:val="both"/>
        <w:rPr>
          <w:rFonts w:ascii="Trebuchet MS" w:hAnsi="Trebuchet MS" w:cstheme="minorHAnsi"/>
          <w:sz w:val="22"/>
          <w:szCs w:val="22"/>
          <w:lang w:val="ro-RO"/>
        </w:rPr>
      </w:pPr>
    </w:p>
    <w:p w14:paraId="7C7E5D34" w14:textId="77777777" w:rsidR="00C36993" w:rsidRDefault="00000000">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9. Servicii de intretinere si reparare de echipamente si mijloace de transport aferente functionarii intreprinderilor.</w:t>
      </w:r>
    </w:p>
    <w:p w14:paraId="16CA9A9D" w14:textId="77777777" w:rsidR="00C36993" w:rsidRDefault="00C36993">
      <w:pPr>
        <w:spacing w:before="0" w:after="0" w:line="240" w:lineRule="auto"/>
        <w:contextualSpacing/>
        <w:jc w:val="both"/>
        <w:rPr>
          <w:rFonts w:ascii="Trebuchet MS" w:hAnsi="Trebuchet MS" w:cstheme="minorHAnsi"/>
          <w:sz w:val="22"/>
          <w:szCs w:val="22"/>
          <w:lang w:val="ro-RO"/>
        </w:rPr>
      </w:pPr>
    </w:p>
    <w:p w14:paraId="759A4349" w14:textId="77777777" w:rsidR="00C36993" w:rsidRDefault="00000000">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10. Arhivare de documente aferente functionarii intreprinderilor.</w:t>
      </w:r>
    </w:p>
    <w:p w14:paraId="3A1447F3" w14:textId="77777777" w:rsidR="00C36993" w:rsidRDefault="00C36993">
      <w:pPr>
        <w:spacing w:before="0" w:after="0" w:line="240" w:lineRule="auto"/>
        <w:contextualSpacing/>
        <w:jc w:val="both"/>
        <w:rPr>
          <w:rFonts w:ascii="Trebuchet MS" w:hAnsi="Trebuchet MS" w:cstheme="minorHAnsi"/>
          <w:sz w:val="22"/>
          <w:szCs w:val="22"/>
          <w:lang w:val="ro-RO"/>
        </w:rPr>
      </w:pPr>
    </w:p>
    <w:p w14:paraId="3718F5A4" w14:textId="77777777" w:rsidR="00C36993" w:rsidRDefault="00000000">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11. Amortizare de active aferente functionarii intreprinderilor.</w:t>
      </w:r>
    </w:p>
    <w:p w14:paraId="53946F8A" w14:textId="77777777" w:rsidR="00C36993" w:rsidRDefault="00C36993">
      <w:pPr>
        <w:spacing w:before="0" w:after="0" w:line="240" w:lineRule="auto"/>
        <w:contextualSpacing/>
        <w:jc w:val="both"/>
        <w:rPr>
          <w:rFonts w:ascii="Trebuchet MS" w:hAnsi="Trebuchet MS" w:cstheme="minorHAnsi"/>
          <w:sz w:val="22"/>
          <w:szCs w:val="22"/>
          <w:lang w:val="ro-RO"/>
        </w:rPr>
      </w:pPr>
    </w:p>
    <w:p w14:paraId="0087EE9B" w14:textId="77777777" w:rsidR="00C36993" w:rsidRDefault="00000000">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t>12. Cheltuieli financiare si juridice (notariale) aferente functionarii intreprinderilor.</w:t>
      </w:r>
    </w:p>
    <w:p w14:paraId="2600AEBC" w14:textId="77777777" w:rsidR="00C36993" w:rsidRDefault="00000000">
      <w:pPr>
        <w:spacing w:before="0" w:after="0" w:line="240" w:lineRule="auto"/>
        <w:contextualSpacing/>
        <w:jc w:val="both"/>
        <w:rPr>
          <w:rFonts w:ascii="Trebuchet MS" w:hAnsi="Trebuchet MS"/>
          <w:sz w:val="22"/>
          <w:szCs w:val="22"/>
          <w:lang w:val="es-ES"/>
        </w:rPr>
      </w:pPr>
      <w:r>
        <w:rPr>
          <w:rFonts w:ascii="Trebuchet MS" w:hAnsi="Trebuchet MS" w:cstheme="minorHAnsi"/>
          <w:sz w:val="22"/>
          <w:szCs w:val="22"/>
          <w:lang w:val="ro-RO"/>
        </w:rPr>
        <w:lastRenderedPageBreak/>
        <w:t>13. Conectare la retele informatice aferente functionarii intreprinderilor .</w:t>
      </w:r>
    </w:p>
    <w:p w14:paraId="033C2B35" w14:textId="77777777" w:rsidR="00C36993" w:rsidRDefault="00C36993">
      <w:pPr>
        <w:spacing w:before="0" w:after="0" w:line="240" w:lineRule="auto"/>
        <w:contextualSpacing/>
        <w:jc w:val="both"/>
        <w:rPr>
          <w:rFonts w:ascii="Trebuchet MS" w:hAnsi="Trebuchet MS" w:cstheme="minorHAnsi"/>
          <w:sz w:val="22"/>
          <w:szCs w:val="22"/>
          <w:lang w:val="ro-RO"/>
        </w:rPr>
      </w:pPr>
    </w:p>
    <w:p w14:paraId="3652399E" w14:textId="77777777" w:rsidR="00C36993" w:rsidRDefault="00000000">
      <w:pPr>
        <w:spacing w:before="0" w:after="0" w:line="240" w:lineRule="auto"/>
        <w:contextualSpacing/>
        <w:jc w:val="both"/>
        <w:rPr>
          <w:rFonts w:ascii="Trebuchet MS" w:hAnsi="Trebuchet MS"/>
          <w:sz w:val="22"/>
          <w:szCs w:val="22"/>
          <w:lang w:val="ro-RO"/>
        </w:rPr>
      </w:pPr>
      <w:r>
        <w:rPr>
          <w:rFonts w:ascii="Trebuchet MS" w:hAnsi="Trebuchet MS" w:cstheme="minorHAnsi"/>
          <w:sz w:val="22"/>
          <w:szCs w:val="22"/>
          <w:lang w:val="ro-RO"/>
        </w:rPr>
        <w:t>14. Cheltuieli de informare si publicitate aferente functionarii intreprinderilor.</w:t>
      </w:r>
    </w:p>
    <w:p w14:paraId="0B792012" w14:textId="77777777" w:rsidR="00C36993" w:rsidRDefault="00C36993">
      <w:pPr>
        <w:spacing w:before="0" w:after="0" w:line="240" w:lineRule="auto"/>
        <w:contextualSpacing/>
        <w:jc w:val="both"/>
        <w:rPr>
          <w:rFonts w:ascii="Trebuchet MS" w:hAnsi="Trebuchet MS" w:cstheme="minorHAnsi"/>
          <w:sz w:val="22"/>
          <w:szCs w:val="22"/>
          <w:lang w:val="ro-RO"/>
        </w:rPr>
      </w:pPr>
    </w:p>
    <w:p w14:paraId="40D00976"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15. Alte cheltuieli aferente functionarii intreprinderilor </w:t>
      </w:r>
    </w:p>
    <w:p w14:paraId="0807D32E"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15.1. Prelucrare de date </w:t>
      </w:r>
    </w:p>
    <w:p w14:paraId="2F3D40FC"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15.2. Intretinere, actualizare si dezvoltare de aplicatii informatice </w:t>
      </w:r>
    </w:p>
    <w:p w14:paraId="5BF2E301" w14:textId="77777777" w:rsidR="00C36993" w:rsidRDefault="00000000">
      <w:pPr>
        <w:spacing w:before="0" w:after="0" w:line="240" w:lineRule="auto"/>
        <w:ind w:left="720"/>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15.3. Achizitionare de publicatii, carti, reviste de specialitate relevante pentru operatiune, in format tiparit si/sau electronic </w:t>
      </w:r>
    </w:p>
    <w:p w14:paraId="0FFB86F1" w14:textId="77777777" w:rsidR="00C36993" w:rsidRDefault="00000000">
      <w:pPr>
        <w:spacing w:before="0" w:after="0" w:line="240" w:lineRule="auto"/>
        <w:ind w:left="720"/>
        <w:contextualSpacing/>
        <w:jc w:val="both"/>
        <w:rPr>
          <w:rFonts w:ascii="Trebuchet MS" w:hAnsi="Trebuchet MS"/>
          <w:sz w:val="22"/>
          <w:szCs w:val="22"/>
          <w:lang w:val="ro-RO"/>
        </w:rPr>
      </w:pPr>
      <w:r>
        <w:rPr>
          <w:rFonts w:ascii="Trebuchet MS" w:hAnsi="Trebuchet MS" w:cstheme="minorHAnsi"/>
          <w:sz w:val="22"/>
          <w:szCs w:val="22"/>
          <w:lang w:val="ro-RO"/>
        </w:rPr>
        <w:t>15.4. Concesiuni, brevete, licente, marci comerciale, drepturi si active similare</w:t>
      </w:r>
    </w:p>
    <w:p w14:paraId="3F747C68" w14:textId="77777777" w:rsidR="00C36993" w:rsidRDefault="00C36993">
      <w:pPr>
        <w:spacing w:before="0" w:after="0" w:line="240" w:lineRule="auto"/>
        <w:contextualSpacing/>
        <w:jc w:val="both"/>
        <w:rPr>
          <w:rFonts w:ascii="Trebuchet MS" w:hAnsi="Trebuchet MS" w:cstheme="minorHAnsi"/>
          <w:b/>
          <w:sz w:val="22"/>
          <w:szCs w:val="22"/>
          <w:lang w:val="ro-RO"/>
        </w:rPr>
      </w:pPr>
    </w:p>
    <w:p w14:paraId="72D565BD" w14:textId="77777777" w:rsidR="00C36993" w:rsidRDefault="00C36993">
      <w:pPr>
        <w:spacing w:before="0" w:after="0" w:line="240" w:lineRule="auto"/>
        <w:contextualSpacing/>
        <w:jc w:val="both"/>
        <w:rPr>
          <w:rFonts w:ascii="Trebuchet MS" w:hAnsi="Trebuchet MS" w:cstheme="minorHAnsi"/>
          <w:b/>
          <w:sz w:val="22"/>
          <w:szCs w:val="22"/>
          <w:lang w:val="ro-RO"/>
        </w:rPr>
      </w:pPr>
    </w:p>
    <w:p w14:paraId="7FACFA31"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b/>
          <w:sz w:val="22"/>
          <w:szCs w:val="22"/>
          <w:lang w:val="ro-RO"/>
        </w:rPr>
        <w:t>Nu sunt eligibile</w:t>
      </w:r>
      <w:r>
        <w:rPr>
          <w:rFonts w:ascii="Trebuchet MS" w:hAnsi="Trebuchet MS" w:cstheme="minorHAnsi"/>
          <w:sz w:val="22"/>
          <w:szCs w:val="22"/>
          <w:lang w:val="ro-RO"/>
        </w:rPr>
        <w:t xml:space="preserve">: </w:t>
      </w:r>
    </w:p>
    <w:p w14:paraId="2A0737CB"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a. taxa pe valoarea adaugata recuperabila; </w:t>
      </w:r>
    </w:p>
    <w:p w14:paraId="71F42250"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b. achizitionarea de bunuri imobiliare (terenuri sau cladiri); </w:t>
      </w:r>
    </w:p>
    <w:p w14:paraId="3DD5406A"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c. achizitia de echipamente second-hand; </w:t>
      </w:r>
    </w:p>
    <w:p w14:paraId="3914E4F8"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d. contributia in natura; </w:t>
      </w:r>
    </w:p>
    <w:p w14:paraId="71A0DC5A"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e. amenzi, penalitati si cheltuieli de judecata; </w:t>
      </w:r>
    </w:p>
    <w:p w14:paraId="433255DE"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 xml:space="preserve">f. cheltuielile cu fabricarea, prelucrarea si comercializarea tutunului si a produselor din tutun; </w:t>
      </w:r>
    </w:p>
    <w:p w14:paraId="7D14F226"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g. cheltuielile cu dobanda;</w:t>
      </w:r>
    </w:p>
    <w:p w14:paraId="279A871B"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h. stocul de marfa.</w:t>
      </w:r>
    </w:p>
    <w:p w14:paraId="6E3DCE7A" w14:textId="77777777" w:rsidR="00C36993" w:rsidRDefault="00C36993">
      <w:pPr>
        <w:spacing w:before="0" w:after="0" w:line="240" w:lineRule="auto"/>
        <w:contextualSpacing/>
        <w:jc w:val="both"/>
        <w:rPr>
          <w:rFonts w:ascii="Trebuchet MS" w:hAnsi="Trebuchet MS" w:cstheme="minorHAnsi"/>
          <w:sz w:val="22"/>
          <w:szCs w:val="22"/>
          <w:lang w:val="ro-RO"/>
        </w:rPr>
      </w:pPr>
    </w:p>
    <w:p w14:paraId="54271CF3" w14:textId="77777777" w:rsidR="00C36993" w:rsidRDefault="00000000">
      <w:pPr>
        <w:spacing w:before="0" w:after="0" w:line="240" w:lineRule="auto"/>
        <w:contextualSpacing/>
        <w:jc w:val="both"/>
        <w:rPr>
          <w:rFonts w:ascii="Trebuchet MS" w:hAnsi="Trebuchet MS" w:cstheme="minorHAnsi"/>
          <w:sz w:val="22"/>
          <w:szCs w:val="22"/>
          <w:lang w:val="ro-RO"/>
        </w:rPr>
      </w:pPr>
      <w:r>
        <w:rPr>
          <w:rFonts w:ascii="Trebuchet MS" w:hAnsi="Trebuchet MS" w:cstheme="minorHAnsi"/>
          <w:sz w:val="22"/>
          <w:szCs w:val="22"/>
          <w:lang w:val="ro-RO"/>
        </w:rPr>
        <w:t>Pe parcursul implementarii planului de afaceri, cheltuielile neeligibile vor fi suportate de catre beneficiar. Cheltuielile solicitate din ajutorul de minimis trebuie justificate in raport cu necesitatea acestora pentru derularea activitatii afacerii. Totodata, este necesar ca toate cheltuielile sa fie justificate din punct de vedere al costurilor previzionate si argumentate cu oferte de pret, studii de piata etc. Cheltuielile de minimis vor fi detaliate in Anexa 3_Buget plan de afaceri.</w:t>
      </w:r>
    </w:p>
    <w:p w14:paraId="7B8E6F37" w14:textId="77777777" w:rsidR="00C36993" w:rsidRDefault="00C36993">
      <w:pPr>
        <w:spacing w:before="0" w:after="0" w:line="240" w:lineRule="auto"/>
        <w:jc w:val="both"/>
        <w:rPr>
          <w:rFonts w:ascii="Trebuchet MS" w:hAnsi="Trebuchet MS" w:cstheme="minorHAnsi"/>
          <w:b/>
          <w:sz w:val="22"/>
          <w:szCs w:val="22"/>
          <w:lang w:val="ro-RO"/>
        </w:rPr>
      </w:pPr>
    </w:p>
    <w:p w14:paraId="224D8220"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b/>
          <w:sz w:val="22"/>
          <w:szCs w:val="22"/>
          <w:lang w:val="ro-RO"/>
        </w:rPr>
        <w:t>ATENȚIE</w:t>
      </w:r>
      <w:r>
        <w:rPr>
          <w:rFonts w:ascii="Trebuchet MS" w:hAnsi="Trebuchet MS" w:cstheme="minorHAnsi"/>
          <w:sz w:val="22"/>
          <w:szCs w:val="22"/>
          <w:lang w:val="ro-RO"/>
        </w:rPr>
        <w:t xml:space="preserve">: </w:t>
      </w:r>
    </w:p>
    <w:p w14:paraId="1285C3E5" w14:textId="35022680" w:rsidR="00C36993" w:rsidRDefault="00000000">
      <w:pPr>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 Toate cheltuielile aferente infiintarii si functionarii intreprinderilor nou create sunt eligibile daca sunt angajate de catre beneficiarul ajutorului de minimis intre momentul semnarii contractului de subventie si finalul celor 1</w:t>
      </w:r>
      <w:r w:rsidR="00391CE9">
        <w:rPr>
          <w:rFonts w:ascii="Trebuchet MS" w:hAnsi="Trebuchet MS" w:cstheme="minorHAnsi"/>
          <w:sz w:val="22"/>
          <w:szCs w:val="22"/>
          <w:lang w:val="ro-RO"/>
        </w:rPr>
        <w:t>2</w:t>
      </w:r>
      <w:r>
        <w:rPr>
          <w:rFonts w:ascii="Trebuchet MS" w:hAnsi="Trebuchet MS" w:cstheme="minorHAnsi"/>
          <w:sz w:val="22"/>
          <w:szCs w:val="22"/>
          <w:lang w:val="ro-RO"/>
        </w:rPr>
        <w:t xml:space="preserve"> luni de functionare obligatorie pe durata implementarii proiectului. </w:t>
      </w:r>
    </w:p>
    <w:p w14:paraId="30B8D97F" w14:textId="435D53CA"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 In perioada ulterioara celor 1</w:t>
      </w:r>
      <w:r w:rsidR="00391CE9">
        <w:rPr>
          <w:rFonts w:ascii="Trebuchet MS" w:hAnsi="Trebuchet MS" w:cstheme="minorHAnsi"/>
          <w:sz w:val="22"/>
          <w:szCs w:val="22"/>
          <w:lang w:val="ro-RO"/>
        </w:rPr>
        <w:t>2</w:t>
      </w:r>
      <w:r>
        <w:rPr>
          <w:rFonts w:ascii="Trebuchet MS" w:hAnsi="Trebuchet MS" w:cstheme="minorHAnsi"/>
          <w:sz w:val="22"/>
          <w:szCs w:val="22"/>
          <w:lang w:val="ro-RO"/>
        </w:rPr>
        <w:t xml:space="preserve"> luni de functionare obligatorie pe durata implementarii proiectului, respectiv pe durata celor 6 luni de sustenabilitate obligatorie dupa finalizarea implementarii proiectului, beneficiarul ajutorului de minimis va asigura continuarea functionarii intreprinderii si va mentine ocuparea locurilor de munca create.</w:t>
      </w:r>
    </w:p>
    <w:p w14:paraId="3E7CA48B" w14:textId="77777777" w:rsidR="00C36993" w:rsidRDefault="00C36993">
      <w:pPr>
        <w:spacing w:before="0" w:after="0" w:line="240" w:lineRule="auto"/>
        <w:jc w:val="both"/>
        <w:rPr>
          <w:rFonts w:ascii="Trebuchet MS" w:hAnsi="Trebuchet MS" w:cstheme="minorHAnsi"/>
          <w:sz w:val="22"/>
          <w:szCs w:val="22"/>
          <w:lang w:val="ro-RO"/>
        </w:rPr>
      </w:pPr>
    </w:p>
    <w:p w14:paraId="4EC1464E" w14:textId="77777777" w:rsidR="00C36993" w:rsidRDefault="00000000">
      <w:pPr>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Pentru a fi eligibila, o cheltuiala trebuie sa indeplineasca cumulativ urmatoarele conditii cu caracter general: </w:t>
      </w:r>
    </w:p>
    <w:p w14:paraId="67B3080F"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nu fi facut obiectul altor finantari din fonduri publice; </w:t>
      </w:r>
    </w:p>
    <w:p w14:paraId="5A490C9A"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lastRenderedPageBreak/>
        <w:t>sa fie in conformitate cu prevederile din contractul de subventie si conform planului de afaceri aprobat; </w:t>
      </w:r>
    </w:p>
    <w:p w14:paraId="3F755207"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justificata de facturi emise in conformitate cu prevederile legislatiei nationale/comunitare/ contracte/ procese verbale de receptie; </w:t>
      </w:r>
    </w:p>
    <w:p w14:paraId="12D8A778"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platita prin virament bancar; </w:t>
      </w:r>
    </w:p>
    <w:p w14:paraId="1C9D60AA"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angajata si platita in perioada de implementare a planului de afaceri; </w:t>
      </w:r>
    </w:p>
    <w:p w14:paraId="5C922AD4"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rezonabila, justificata si sa respecte principiile bunei gestiuni financiare, in special in ceea ce priveste economia si eficienta; </w:t>
      </w:r>
    </w:p>
    <w:p w14:paraId="6E81F562"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 xml:space="preserve"> sa fie inregistrata in contabilitatea beneficiarului;</w:t>
      </w:r>
    </w:p>
    <w:p w14:paraId="0AAF9FCC" w14:textId="77777777" w:rsidR="00C36993" w:rsidRDefault="00000000">
      <w:pPr>
        <w:pStyle w:val="yiv2521284041msonormal"/>
        <w:numPr>
          <w:ilvl w:val="0"/>
          <w:numId w:val="9"/>
        </w:numPr>
        <w:spacing w:before="0" w:beforeAutospacing="0" w:after="0" w:afterAutospacing="0"/>
        <w:ind w:left="1077"/>
        <w:contextualSpacing/>
        <w:jc w:val="both"/>
        <w:rPr>
          <w:rFonts w:ascii="Trebuchet MS" w:eastAsiaTheme="minorEastAsia" w:hAnsi="Trebuchet MS" w:cstheme="minorHAnsi"/>
          <w:sz w:val="22"/>
          <w:szCs w:val="22"/>
          <w:lang w:val="ro-RO"/>
        </w:rPr>
      </w:pPr>
      <w:r>
        <w:rPr>
          <w:rFonts w:ascii="Trebuchet MS" w:eastAsiaTheme="minorEastAsia" w:hAnsi="Trebuchet MS" w:cstheme="minorHAnsi"/>
          <w:sz w:val="22"/>
          <w:szCs w:val="22"/>
          <w:lang w:val="ro-RO"/>
        </w:rPr>
        <w:t>sa fie conforma cu prevederile legislatiei aplicabile la nivel national si la nivelul Uniunii Europene.</w:t>
      </w:r>
    </w:p>
    <w:p w14:paraId="475D1F48" w14:textId="77777777" w:rsidR="00482F86" w:rsidRDefault="00482F86">
      <w:pPr>
        <w:shd w:val="clear" w:color="auto" w:fill="FFFFFF" w:themeFill="background1"/>
        <w:spacing w:before="0" w:after="0" w:line="240" w:lineRule="auto"/>
        <w:jc w:val="both"/>
        <w:rPr>
          <w:rFonts w:ascii="Trebuchet MS" w:hAnsi="Trebuchet MS" w:cstheme="minorHAnsi"/>
          <w:sz w:val="22"/>
          <w:szCs w:val="22"/>
          <w:lang w:val="ro-RO"/>
        </w:rPr>
      </w:pPr>
    </w:p>
    <w:p w14:paraId="0E921DDE" w14:textId="57969849" w:rsidR="00C36993" w:rsidRDefault="00000000">
      <w:pPr>
        <w:shd w:val="clear" w:color="auto" w:fill="FFFFFF" w:themeFill="background1"/>
        <w:spacing w:before="0" w:after="0" w:line="240" w:lineRule="auto"/>
        <w:jc w:val="both"/>
        <w:rPr>
          <w:rFonts w:ascii="Trebuchet MS" w:hAnsi="Trebuchet MS"/>
          <w:sz w:val="22"/>
          <w:szCs w:val="22"/>
          <w:lang w:val="ro-RO"/>
        </w:rPr>
      </w:pPr>
      <w:r>
        <w:rPr>
          <w:rFonts w:ascii="Trebuchet MS" w:hAnsi="Trebuchet MS" w:cstheme="minorHAnsi"/>
          <w:sz w:val="22"/>
          <w:szCs w:val="22"/>
          <w:lang w:val="ro-RO"/>
        </w:rPr>
        <w:t>ATENTIE: Un plan de afaceri nu trebuie sa contina in mod obligatoriu toate categoriile de cheltuieli eligibile mentionate mai sus, cu exceptia capitolului 14 Cheltuieli de informare si publicitate aferente functionarii intreprinderilor. Cheltuielile sunt eligibile in masura in care sunt necesare activitatilor eligibile ale proiectului si se regasesc in lista de cheltuieli de mai sus. Obiectele/bunurile, fie ele mobile sau imobile finantate in cadrul proiectului trebuie sa fie folosite conform scopului destinat, mentionat in planul de afaceri si acestea nu pot fi vandute, inchiriate (cu exceptia activitatilor de inchiriere) sau instrainate sub orice forma prevazuta de legislatia in vigoare, pe perioada de implementare si sustenabilitate a planului de afaceri.</w:t>
      </w:r>
    </w:p>
    <w:p w14:paraId="16908F70" w14:textId="77777777" w:rsidR="00C36993" w:rsidRDefault="00000000">
      <w:pPr>
        <w:shd w:val="clear" w:color="auto" w:fill="FFFFFF" w:themeFill="background1"/>
        <w:spacing w:before="0" w:after="0" w:line="240" w:lineRule="auto"/>
        <w:jc w:val="both"/>
        <w:rPr>
          <w:rFonts w:ascii="Trebuchet MS" w:hAnsi="Trebuchet MS" w:cstheme="minorHAnsi"/>
          <w:sz w:val="22"/>
          <w:szCs w:val="22"/>
          <w:lang w:val="ro-RO"/>
        </w:rPr>
      </w:pPr>
      <w:r>
        <w:rPr>
          <w:rFonts w:ascii="Trebuchet MS" w:hAnsi="Trebuchet MS" w:cstheme="minorHAnsi"/>
          <w:sz w:val="22"/>
          <w:szCs w:val="22"/>
          <w:lang w:val="ro-RO"/>
        </w:rPr>
        <w:t>Părțile sociale ale întreprinderii care beneficiază de ajutor de minimis, nu pot fi cesionate pe parcursul perioadei de implementare și sustenabilitate a planului de afaceri.</w:t>
      </w:r>
    </w:p>
    <w:p w14:paraId="42DB8199" w14:textId="77777777" w:rsidR="00C36993" w:rsidRDefault="00C36993">
      <w:pPr>
        <w:spacing w:before="0" w:after="0" w:line="240" w:lineRule="auto"/>
        <w:jc w:val="both"/>
        <w:rPr>
          <w:rFonts w:ascii="Trebuchet MS" w:hAnsi="Trebuchet MS" w:cstheme="minorHAnsi"/>
          <w:b/>
          <w:color w:val="0070C0"/>
          <w:sz w:val="22"/>
          <w:szCs w:val="22"/>
          <w:highlight w:val="yellow"/>
          <w:lang w:val="ro-RO"/>
        </w:rPr>
      </w:pPr>
    </w:p>
    <w:p w14:paraId="7A07901D" w14:textId="77777777" w:rsidR="00C36993" w:rsidRDefault="00C36993">
      <w:pPr>
        <w:spacing w:before="0" w:after="0" w:line="240" w:lineRule="auto"/>
        <w:jc w:val="both"/>
        <w:rPr>
          <w:rFonts w:ascii="Trebuchet MS" w:hAnsi="Trebuchet MS" w:cstheme="minorHAnsi"/>
          <w:sz w:val="22"/>
          <w:szCs w:val="22"/>
          <w:lang w:val="ro-RO"/>
        </w:rPr>
      </w:pPr>
    </w:p>
    <w:p w14:paraId="0F3097F5" w14:textId="77777777" w:rsidR="00C36993" w:rsidRDefault="00000000">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ANEXE</w:t>
      </w:r>
    </w:p>
    <w:p w14:paraId="56424960" w14:textId="77777777" w:rsidR="00C36993" w:rsidRDefault="00C36993">
      <w:pPr>
        <w:spacing w:before="0" w:after="0" w:line="240" w:lineRule="auto"/>
        <w:contextualSpacing/>
        <w:rPr>
          <w:rFonts w:ascii="Trebuchet MS" w:hAnsi="Trebuchet MS" w:cstheme="minorHAnsi"/>
          <w:b/>
          <w:bCs/>
          <w:sz w:val="22"/>
          <w:szCs w:val="22"/>
          <w:lang w:val="ro-RO"/>
        </w:rPr>
      </w:pPr>
    </w:p>
    <w:p w14:paraId="4805CAA1" w14:textId="77777777" w:rsidR="00C36993" w:rsidRDefault="00000000">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1 – Cerere inscriere plan afaceri</w:t>
      </w:r>
    </w:p>
    <w:p w14:paraId="213B6BC4" w14:textId="77777777" w:rsidR="00C36993" w:rsidRDefault="00000000">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2 – Model plan de afaceri</w:t>
      </w:r>
    </w:p>
    <w:p w14:paraId="7FA1F98B" w14:textId="77777777" w:rsidR="00C36993" w:rsidRDefault="00000000">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3 – Model buget plan de afaceri</w:t>
      </w:r>
    </w:p>
    <w:p w14:paraId="03EF444F" w14:textId="77777777" w:rsidR="00C36993" w:rsidRDefault="00000000">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4 – Declaratie de angajament</w:t>
      </w:r>
    </w:p>
    <w:p w14:paraId="0D1C3317" w14:textId="77777777" w:rsidR="00C36993" w:rsidRDefault="00000000">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5 – Declaratie de eligibilitate</w:t>
      </w:r>
    </w:p>
    <w:p w14:paraId="0DE0A92A" w14:textId="25BF52AC" w:rsidR="00C36993" w:rsidRDefault="00000000">
      <w:pPr>
        <w:spacing w:before="0" w:after="0" w:line="240" w:lineRule="auto"/>
        <w:contextualSpacing/>
        <w:rPr>
          <w:rFonts w:ascii="Trebuchet MS" w:hAnsi="Trebuchet MS" w:cstheme="minorHAnsi"/>
          <w:b/>
          <w:bCs/>
          <w:sz w:val="22"/>
          <w:szCs w:val="22"/>
          <w:lang w:val="ro-RO"/>
        </w:rPr>
      </w:pPr>
      <w:r>
        <w:rPr>
          <w:rFonts w:ascii="Trebuchet MS" w:hAnsi="Trebuchet MS" w:cstheme="minorHAnsi"/>
          <w:b/>
          <w:bCs/>
          <w:sz w:val="22"/>
          <w:szCs w:val="22"/>
          <w:lang w:val="ro-RO"/>
        </w:rPr>
        <w:t>Anexa 6 – Declaratie privind evitarea dublei finantari</w:t>
      </w:r>
    </w:p>
    <w:p w14:paraId="37D34EFA" w14:textId="40899307" w:rsidR="002D79FF" w:rsidRDefault="002D79FF">
      <w:pPr>
        <w:spacing w:before="0" w:after="0" w:line="240" w:lineRule="auto"/>
        <w:contextualSpacing/>
        <w:rPr>
          <w:rFonts w:ascii="Trebuchet MS" w:hAnsi="Trebuchet MS" w:cstheme="minorHAnsi"/>
          <w:b/>
          <w:bCs/>
          <w:sz w:val="22"/>
          <w:szCs w:val="22"/>
          <w:lang w:val="ro-RO"/>
        </w:rPr>
      </w:pPr>
    </w:p>
    <w:p w14:paraId="78DA54F2" w14:textId="2B840077" w:rsidR="002D79FF" w:rsidRPr="002B5913" w:rsidRDefault="002D79FF" w:rsidP="00597C09">
      <w:pPr>
        <w:spacing w:before="0" w:after="0" w:line="240" w:lineRule="auto"/>
        <w:contextualSpacing/>
        <w:jc w:val="both"/>
        <w:rPr>
          <w:color w:val="FF0000"/>
          <w:lang w:val="ro-RO"/>
        </w:rPr>
      </w:pPr>
      <w:r w:rsidRPr="002B5913">
        <w:rPr>
          <w:rFonts w:ascii="Trebuchet MS" w:hAnsi="Trebuchet MS" w:cstheme="minorHAnsi"/>
          <w:b/>
          <w:bCs/>
          <w:color w:val="FF0000"/>
          <w:sz w:val="22"/>
          <w:szCs w:val="22"/>
          <w:lang w:val="ro-RO"/>
        </w:rPr>
        <w:t xml:space="preserve">*Nota: Toate documentele care sunt anexa la aceasta metodologie se vor regasi in format editabil in cadrul platformei </w:t>
      </w:r>
      <w:r w:rsidR="0025401F" w:rsidRPr="002B5913">
        <w:rPr>
          <w:rFonts w:ascii="Trebuchet MS" w:hAnsi="Trebuchet MS" w:cstheme="minorHAnsi"/>
          <w:b/>
          <w:bCs/>
          <w:color w:val="FF0000"/>
          <w:sz w:val="22"/>
          <w:szCs w:val="22"/>
          <w:lang w:val="ro-RO"/>
        </w:rPr>
        <w:t>de facilitare a procesului de dezvoltare antreprenoriala</w:t>
      </w:r>
      <w:r w:rsidR="00597C09" w:rsidRPr="002B5913">
        <w:rPr>
          <w:rFonts w:ascii="Trebuchet MS" w:hAnsi="Trebuchet MS" w:cstheme="minorHAnsi"/>
          <w:b/>
          <w:bCs/>
          <w:color w:val="FF0000"/>
          <w:sz w:val="22"/>
          <w:szCs w:val="22"/>
          <w:lang w:val="ro-RO"/>
        </w:rPr>
        <w:t xml:space="preserve"> si pot fi descarcate si completate incepand cu data de 17.11.2022, ora 10.00.</w:t>
      </w:r>
    </w:p>
    <w:sectPr w:rsidR="002D79FF" w:rsidRPr="002B5913">
      <w:headerReference w:type="default" r:id="rId8"/>
      <w:footerReference w:type="default" r:id="rId9"/>
      <w:pgSz w:w="11906" w:h="16838"/>
      <w:pgMar w:top="1276" w:right="1134" w:bottom="1440" w:left="1440" w:header="284" w:footer="0"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EE7E" w14:textId="77777777" w:rsidR="000A4412" w:rsidRDefault="000A4412">
      <w:pPr>
        <w:spacing w:before="0" w:after="0" w:line="240" w:lineRule="auto"/>
      </w:pPr>
      <w:r>
        <w:separator/>
      </w:r>
    </w:p>
  </w:endnote>
  <w:endnote w:type="continuationSeparator" w:id="0">
    <w:p w14:paraId="0BB6FD4E" w14:textId="77777777" w:rsidR="000A4412" w:rsidRDefault="000A4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Symbol">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70119"/>
      <w:docPartObj>
        <w:docPartGallery w:val="Page Numbers (Bottom of Page)"/>
        <w:docPartUnique/>
      </w:docPartObj>
    </w:sdtPr>
    <w:sdtContent>
      <w:p w14:paraId="0D277D8E" w14:textId="77777777" w:rsidR="00C36993" w:rsidRDefault="00000000">
        <w:pPr>
          <w:pStyle w:val="Footer"/>
          <w:jc w:val="center"/>
        </w:pPr>
        <w:r>
          <w:fldChar w:fldCharType="begin"/>
        </w:r>
        <w:r>
          <w:instrText>PAGE</w:instrText>
        </w:r>
        <w:r>
          <w:fldChar w:fldCharType="separate"/>
        </w:r>
        <w:r>
          <w:t>1</w:t>
        </w:r>
        <w:r>
          <w:fldChar w:fldCharType="end"/>
        </w:r>
      </w:p>
    </w:sdtContent>
  </w:sdt>
  <w:p w14:paraId="3F086BB4" w14:textId="77777777" w:rsidR="00C36993" w:rsidRDefault="00C3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4E9E" w14:textId="77777777" w:rsidR="000A4412" w:rsidRDefault="000A4412">
      <w:pPr>
        <w:spacing w:before="0" w:after="0" w:line="240" w:lineRule="auto"/>
      </w:pPr>
      <w:r>
        <w:separator/>
      </w:r>
    </w:p>
  </w:footnote>
  <w:footnote w:type="continuationSeparator" w:id="0">
    <w:p w14:paraId="78256C5A" w14:textId="77777777" w:rsidR="000A4412" w:rsidRDefault="000A44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BC20" w14:textId="77777777" w:rsidR="00C36993" w:rsidRDefault="00000000">
    <w:pPr>
      <w:pStyle w:val="Header"/>
      <w:jc w:val="center"/>
    </w:pPr>
    <w:r>
      <w:rPr>
        <w:noProof/>
      </w:rPr>
      <w:drawing>
        <wp:inline distT="0" distB="0" distL="0" distR="0" wp14:anchorId="291BA499" wp14:editId="24863F8D">
          <wp:extent cx="5122545" cy="960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5122545" cy="960120"/>
                  </a:xfrm>
                  <a:prstGeom prst="rect">
                    <a:avLst/>
                  </a:prstGeom>
                </pic:spPr>
              </pic:pic>
            </a:graphicData>
          </a:graphic>
        </wp:inline>
      </w:drawing>
    </w:r>
  </w:p>
  <w:p w14:paraId="4348D9C9" w14:textId="77777777" w:rsidR="00C36993"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contextualSpacing/>
      <w:jc w:val="both"/>
      <w:rPr>
        <w:sz w:val="16"/>
        <w:szCs w:val="16"/>
        <w:lang w:val="es-ES"/>
      </w:rPr>
    </w:pPr>
    <w:r>
      <w:rPr>
        <w:rFonts w:cstheme="minorHAnsi"/>
        <w:bCs/>
        <w:sz w:val="16"/>
        <w:szCs w:val="16"/>
        <w:lang w:val="ro-RO"/>
      </w:rPr>
      <w:t>FONDUL SOCIAL EUROPEAN</w:t>
    </w:r>
  </w:p>
  <w:p w14:paraId="5CD7DCC5" w14:textId="77777777" w:rsidR="00C36993"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contextualSpacing/>
      <w:jc w:val="both"/>
      <w:rPr>
        <w:rFonts w:asciiTheme="minorHAnsi" w:hAnsiTheme="minorHAnsi" w:cstheme="minorHAnsi"/>
        <w:bCs/>
        <w:sz w:val="16"/>
        <w:szCs w:val="16"/>
        <w:lang w:val="ro-RO"/>
      </w:rPr>
    </w:pPr>
    <w:r>
      <w:rPr>
        <w:rFonts w:cstheme="minorHAnsi"/>
        <w:bCs/>
        <w:sz w:val="16"/>
        <w:szCs w:val="16"/>
        <w:lang w:val="ro-RO"/>
      </w:rPr>
      <w:t xml:space="preserve">Programul Operaţional Capital Uman 2014-2020 </w:t>
    </w:r>
  </w:p>
  <w:p w14:paraId="603D48DB" w14:textId="77777777" w:rsidR="00C36993"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contextualSpacing/>
      <w:jc w:val="both"/>
      <w:rPr>
        <w:rFonts w:asciiTheme="minorHAnsi" w:hAnsiTheme="minorHAnsi" w:cstheme="minorHAnsi"/>
        <w:bCs/>
        <w:sz w:val="16"/>
        <w:szCs w:val="16"/>
        <w:lang w:val="ro-RO"/>
      </w:rPr>
    </w:pPr>
    <w:r>
      <w:rPr>
        <w:rFonts w:cstheme="minorHAnsi"/>
        <w:bCs/>
        <w:sz w:val="16"/>
        <w:szCs w:val="16"/>
        <w:lang w:val="ro-RO"/>
      </w:rPr>
      <w:t>Axa prioritară 1 – Initiațiva „Locuri de muncă pentru tineri”</w:t>
    </w:r>
  </w:p>
  <w:p w14:paraId="2A20EADA" w14:textId="77777777" w:rsidR="00C36993"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contextualSpacing/>
      <w:jc w:val="both"/>
      <w:rPr>
        <w:rFonts w:asciiTheme="minorHAnsi" w:hAnsiTheme="minorHAnsi" w:cstheme="minorHAnsi"/>
        <w:bCs/>
        <w:sz w:val="16"/>
        <w:szCs w:val="16"/>
        <w:lang w:val="ro-RO"/>
      </w:rPr>
    </w:pPr>
    <w:r>
      <w:rPr>
        <w:rFonts w:cstheme="minorHAnsi"/>
        <w:bCs/>
        <w:sz w:val="16"/>
        <w:szCs w:val="16"/>
        <w:lang w:val="ro-RO"/>
      </w:rPr>
      <w:t>Obiectivul Specific 1.1 - Creșterea ocupării tinerilor NEETs șomeri cu vârsta între 16 - 29 ani, înregistrați la Serviciul Public de Ocupare, cu rezidența în regiunile eligibile</w:t>
    </w:r>
  </w:p>
  <w:p w14:paraId="4BDE793F" w14:textId="77777777" w:rsidR="00C36993"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contextualSpacing/>
      <w:jc w:val="both"/>
      <w:rPr>
        <w:rFonts w:asciiTheme="minorHAnsi" w:hAnsiTheme="minorHAnsi" w:cstheme="minorHAnsi"/>
        <w:bCs/>
        <w:sz w:val="16"/>
        <w:szCs w:val="16"/>
        <w:lang w:val="ro-RO"/>
      </w:rPr>
    </w:pPr>
    <w:r>
      <w:rPr>
        <w:rFonts w:cstheme="minorHAnsi"/>
        <w:bCs/>
        <w:sz w:val="16"/>
        <w:szCs w:val="16"/>
        <w:lang w:val="ro-RO"/>
      </w:rPr>
      <w:t>Obiectivul Specific 1.2 -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30DE4DBD" w14:textId="77777777" w:rsidR="00C36993" w:rsidRDefault="00000000">
    <w:pPr>
      <w:spacing w:before="0" w:after="0"/>
      <w:rPr>
        <w:rFonts w:asciiTheme="minorHAnsi" w:hAnsiTheme="minorHAnsi" w:cstheme="minorHAnsi"/>
        <w:bCs/>
        <w:sz w:val="16"/>
        <w:szCs w:val="16"/>
        <w:lang w:val="ro-RO"/>
      </w:rPr>
    </w:pPr>
    <w:r>
      <w:rPr>
        <w:rFonts w:cstheme="minorHAnsi"/>
        <w:bCs/>
        <w:sz w:val="16"/>
        <w:szCs w:val="16"/>
        <w:lang w:val="ro-RO"/>
      </w:rPr>
      <w:t>Titlul proiectului: Start 4 NEETs Sud-Est; Contract POCU/991/1/3 /154443</w:t>
    </w:r>
  </w:p>
  <w:p w14:paraId="5B591C0F" w14:textId="77777777" w:rsidR="00C36993" w:rsidRDefault="00000000">
    <w:pPr>
      <w:spacing w:before="0" w:after="0"/>
      <w:rPr>
        <w:rFonts w:asciiTheme="minorHAnsi" w:hAnsiTheme="minorHAnsi" w:cstheme="minorHAnsi"/>
        <w:b/>
        <w:sz w:val="16"/>
        <w:szCs w:val="16"/>
        <w:lang w:val="ro-RO"/>
      </w:rPr>
    </w:pPr>
    <w:r>
      <w:rPr>
        <w:rFonts w:cstheme="minorHAnsi"/>
        <w:bCs/>
        <w:sz w:val="16"/>
        <w:szCs w:val="16"/>
        <w:lang w:val="ro-RO"/>
      </w:rPr>
      <w:t>Lider: RD GLOBAL PROJECT CONSULTING SRL | Membru 1 – PROJECT MANAGEMENT SOLUTION SRL</w:t>
    </w:r>
  </w:p>
  <w:p w14:paraId="04964179" w14:textId="77777777" w:rsidR="00C36993" w:rsidRDefault="00C36993">
    <w:pPr>
      <w:pStyle w:val="Heade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74F"/>
    <w:multiLevelType w:val="multilevel"/>
    <w:tmpl w:val="27DC9374"/>
    <w:lvl w:ilvl="0">
      <w:start w:val="1"/>
      <w:numFmt w:val="bullet"/>
      <w:lvlText w:val="•"/>
      <w:lvlJc w:val="left"/>
      <w:pPr>
        <w:ind w:left="1800" w:hanging="72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2C14A9"/>
    <w:multiLevelType w:val="multilevel"/>
    <w:tmpl w:val="7B74709E"/>
    <w:lvl w:ilvl="0">
      <w:start w:val="1"/>
      <w:numFmt w:val="bullet"/>
      <w:lvlText w:val=""/>
      <w:lvlJc w:val="left"/>
      <w:pPr>
        <w:ind w:left="1080" w:hanging="720"/>
      </w:pPr>
      <w:rPr>
        <w:rFonts w:ascii="Symbol" w:hAnsi="Symbol" w:cs="Symbol" w:hint="default"/>
        <w:sz w:val="22"/>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367EC4"/>
    <w:multiLevelType w:val="multilevel"/>
    <w:tmpl w:val="DF58B3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2B834F2"/>
    <w:multiLevelType w:val="multilevel"/>
    <w:tmpl w:val="D52486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D9D0F80"/>
    <w:multiLevelType w:val="multilevel"/>
    <w:tmpl w:val="8FD421E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FE14D1"/>
    <w:multiLevelType w:val="multilevel"/>
    <w:tmpl w:val="AE00C1CE"/>
    <w:lvl w:ilvl="0">
      <w:start w:val="1"/>
      <w:numFmt w:val="bullet"/>
      <w:lvlText w:val="•"/>
      <w:lvlJc w:val="left"/>
      <w:pPr>
        <w:ind w:left="1800" w:hanging="720"/>
      </w:pPr>
      <w:rPr>
        <w:rFonts w:ascii="Calibri" w:hAnsi="Calibri" w:cs="Calibri"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53DE3848"/>
    <w:multiLevelType w:val="multilevel"/>
    <w:tmpl w:val="C264FDC0"/>
    <w:lvl w:ilvl="0">
      <w:start w:val="1"/>
      <w:numFmt w:val="decimal"/>
      <w:lvlText w:val="%1."/>
      <w:lvlJc w:val="left"/>
      <w:pPr>
        <w:ind w:left="720" w:hanging="360"/>
      </w:pPr>
      <w:rPr>
        <w:rFonts w:ascii="Trebuchet MS" w:eastAsia="MS Mincho" w:hAnsi="Trebuchet MS"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1D4C26"/>
    <w:multiLevelType w:val="multilevel"/>
    <w:tmpl w:val="40009B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CCD7E1F"/>
    <w:multiLevelType w:val="multilevel"/>
    <w:tmpl w:val="779AEF0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FCA164E"/>
    <w:multiLevelType w:val="multilevel"/>
    <w:tmpl w:val="E1924D36"/>
    <w:lvl w:ilvl="0">
      <w:start w:val="1"/>
      <w:numFmt w:val="decimal"/>
      <w:lvlText w:val="%1."/>
      <w:lvlJc w:val="left"/>
      <w:pPr>
        <w:ind w:left="720" w:hanging="360"/>
      </w:pPr>
      <w:rPr>
        <w:rFonts w:ascii="Trebuchet MS" w:eastAsia="MS Mincho" w:hAnsi="Trebuchet MS" w:cs="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E1D0CF4"/>
    <w:multiLevelType w:val="multilevel"/>
    <w:tmpl w:val="20687A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9629548">
    <w:abstractNumId w:val="5"/>
  </w:num>
  <w:num w:numId="2" w16cid:durableId="1299073468">
    <w:abstractNumId w:val="0"/>
  </w:num>
  <w:num w:numId="3" w16cid:durableId="488596724">
    <w:abstractNumId w:val="10"/>
  </w:num>
  <w:num w:numId="4" w16cid:durableId="2014916107">
    <w:abstractNumId w:val="7"/>
  </w:num>
  <w:num w:numId="5" w16cid:durableId="1932199192">
    <w:abstractNumId w:val="9"/>
  </w:num>
  <w:num w:numId="6" w16cid:durableId="1698894078">
    <w:abstractNumId w:val="8"/>
  </w:num>
  <w:num w:numId="7" w16cid:durableId="855386074">
    <w:abstractNumId w:val="4"/>
  </w:num>
  <w:num w:numId="8" w16cid:durableId="411008119">
    <w:abstractNumId w:val="3"/>
  </w:num>
  <w:num w:numId="9" w16cid:durableId="1384058426">
    <w:abstractNumId w:val="1"/>
  </w:num>
  <w:num w:numId="10" w16cid:durableId="1219511326">
    <w:abstractNumId w:val="6"/>
  </w:num>
  <w:num w:numId="11" w16cid:durableId="1752700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93"/>
    <w:rsid w:val="000A4412"/>
    <w:rsid w:val="00157CF2"/>
    <w:rsid w:val="00195F65"/>
    <w:rsid w:val="0025401F"/>
    <w:rsid w:val="002B5913"/>
    <w:rsid w:val="002D79FF"/>
    <w:rsid w:val="00391CE9"/>
    <w:rsid w:val="00431F58"/>
    <w:rsid w:val="00482F86"/>
    <w:rsid w:val="005420F7"/>
    <w:rsid w:val="00597C09"/>
    <w:rsid w:val="00600847"/>
    <w:rsid w:val="00682423"/>
    <w:rsid w:val="007A2149"/>
    <w:rsid w:val="00947D26"/>
    <w:rsid w:val="00B3045C"/>
    <w:rsid w:val="00C3699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3158"/>
  <w15:docId w15:val="{CD6D323E-08F0-4230-AD2E-02D15BF7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38"/>
    <w:pPr>
      <w:spacing w:before="100" w:after="200" w:line="276" w:lineRule="auto"/>
    </w:pPr>
    <w:rPr>
      <w:rFonts w:ascii="Calibri" w:eastAsiaTheme="minorEastAsia" w:hAnsi="Calibri"/>
      <w:szCs w:val="20"/>
      <w:lang w:val="en-GB"/>
    </w:rPr>
  </w:style>
  <w:style w:type="paragraph" w:styleId="Heading1">
    <w:name w:val="heading 1"/>
    <w:basedOn w:val="Normal"/>
    <w:next w:val="Normal"/>
    <w:link w:val="Heading1Char"/>
    <w:uiPriority w:val="9"/>
    <w:qFormat/>
    <w:rsid w:val="001351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4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6D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E3438"/>
  </w:style>
  <w:style w:type="character" w:customStyle="1" w:styleId="FooterChar">
    <w:name w:val="Footer Char"/>
    <w:basedOn w:val="DefaultParagraphFont"/>
    <w:link w:val="Footer"/>
    <w:uiPriority w:val="99"/>
    <w:qFormat/>
    <w:rsid w:val="00CE3438"/>
  </w:style>
  <w:style w:type="character" w:customStyle="1" w:styleId="InternetLink">
    <w:name w:val="Internet Link"/>
    <w:uiPriority w:val="99"/>
    <w:rsid w:val="00135142"/>
    <w:rPr>
      <w:color w:val="0000FF"/>
      <w:u w:val="single"/>
    </w:rPr>
  </w:style>
  <w:style w:type="character" w:customStyle="1" w:styleId="Heading1Char">
    <w:name w:val="Heading 1 Char"/>
    <w:basedOn w:val="DefaultParagraphFont"/>
    <w:link w:val="Heading1"/>
    <w:uiPriority w:val="9"/>
    <w:qFormat/>
    <w:rsid w:val="00135142"/>
    <w:rPr>
      <w:rFonts w:asciiTheme="majorHAnsi" w:eastAsiaTheme="majorEastAsia" w:hAnsiTheme="majorHAnsi" w:cstheme="majorBidi"/>
      <w:color w:val="2E74B5" w:themeColor="accent1" w:themeShade="BF"/>
      <w:sz w:val="32"/>
      <w:szCs w:val="32"/>
      <w:lang w:val="en-GB"/>
    </w:rPr>
  </w:style>
  <w:style w:type="character" w:customStyle="1" w:styleId="ListParagraphChar">
    <w:name w:val="List Paragraph Char"/>
    <w:link w:val="ListParagraph"/>
    <w:uiPriority w:val="34"/>
    <w:qFormat/>
    <w:locked/>
    <w:rsid w:val="00135142"/>
    <w:rPr>
      <w:rFonts w:eastAsiaTheme="minorEastAsia"/>
      <w:sz w:val="20"/>
      <w:szCs w:val="20"/>
      <w:lang w:val="en-GB"/>
    </w:rPr>
  </w:style>
  <w:style w:type="character" w:customStyle="1" w:styleId="FootnoteTextChar">
    <w:name w:val="Footnote Text Char"/>
    <w:basedOn w:val="DefaultParagraphFont"/>
    <w:link w:val="FootnoteText"/>
    <w:uiPriority w:val="99"/>
    <w:qFormat/>
    <w:rsid w:val="00E47F88"/>
    <w:rPr>
      <w:rFonts w:ascii="Calibri" w:eastAsia="Times New Roman" w:hAnsi="Calibri" w:cs="Times New Roman"/>
      <w:sz w:val="20"/>
      <w:szCs w:val="20"/>
    </w:rPr>
  </w:style>
  <w:style w:type="character" w:customStyle="1" w:styleId="FootnoteCharacters">
    <w:name w:val="Footnote Characters"/>
    <w:uiPriority w:val="99"/>
    <w:qFormat/>
    <w:rsid w:val="00E47F88"/>
    <w:rPr>
      <w:rFonts w:cs="Times New Roman"/>
      <w:vertAlign w:val="superscript"/>
    </w:rPr>
  </w:style>
  <w:style w:type="character" w:customStyle="1" w:styleId="FootnoteAnchor">
    <w:name w:val="Footnote Anchor"/>
    <w:rPr>
      <w:rFonts w:cs="Times New Roman"/>
      <w:vertAlign w:val="superscript"/>
    </w:rPr>
  </w:style>
  <w:style w:type="character" w:customStyle="1" w:styleId="Heading2Char">
    <w:name w:val="Heading 2 Char"/>
    <w:basedOn w:val="DefaultParagraphFont"/>
    <w:link w:val="Heading2"/>
    <w:uiPriority w:val="9"/>
    <w:semiHidden/>
    <w:qFormat/>
    <w:rsid w:val="006A47BA"/>
    <w:rPr>
      <w:rFonts w:asciiTheme="majorHAnsi" w:eastAsiaTheme="majorEastAsia" w:hAnsiTheme="majorHAnsi" w:cstheme="majorBidi"/>
      <w:color w:val="2E74B5" w:themeColor="accent1" w:themeShade="BF"/>
      <w:sz w:val="26"/>
      <w:szCs w:val="26"/>
      <w:lang w:val="en-GB"/>
    </w:rPr>
  </w:style>
  <w:style w:type="character" w:customStyle="1" w:styleId="BalloonTextChar">
    <w:name w:val="Balloon Text Char"/>
    <w:basedOn w:val="DefaultParagraphFont"/>
    <w:link w:val="BalloonText"/>
    <w:uiPriority w:val="99"/>
    <w:semiHidden/>
    <w:qFormat/>
    <w:rsid w:val="004A7EA1"/>
    <w:rPr>
      <w:rFonts w:ascii="Segoe UI" w:eastAsiaTheme="minorEastAsia" w:hAnsi="Segoe UI" w:cs="Segoe UI"/>
      <w:sz w:val="18"/>
      <w:szCs w:val="18"/>
      <w:lang w:val="en-GB"/>
    </w:rPr>
  </w:style>
  <w:style w:type="character" w:customStyle="1" w:styleId="Heading3Char">
    <w:name w:val="Heading 3 Char"/>
    <w:basedOn w:val="DefaultParagraphFont"/>
    <w:link w:val="Heading3"/>
    <w:uiPriority w:val="9"/>
    <w:semiHidden/>
    <w:qFormat/>
    <w:rsid w:val="003A6DF8"/>
    <w:rPr>
      <w:rFonts w:asciiTheme="majorHAnsi" w:eastAsiaTheme="majorEastAsia" w:hAnsiTheme="majorHAnsi" w:cstheme="majorBidi"/>
      <w:color w:val="1F4D78" w:themeColor="accent1" w:themeShade="7F"/>
      <w:sz w:val="24"/>
      <w:szCs w:val="24"/>
      <w:lang w:val="en-GB"/>
    </w:rPr>
  </w:style>
  <w:style w:type="character" w:styleId="Strong">
    <w:name w:val="Strong"/>
    <w:basedOn w:val="DefaultParagraphFont"/>
    <w:uiPriority w:val="22"/>
    <w:qFormat/>
    <w:rsid w:val="003A6DF8"/>
    <w:rPr>
      <w:b/>
      <w:bCs/>
    </w:rPr>
  </w:style>
  <w:style w:type="character" w:styleId="CommentReference">
    <w:name w:val="annotation reference"/>
    <w:basedOn w:val="DefaultParagraphFont"/>
    <w:uiPriority w:val="99"/>
    <w:semiHidden/>
    <w:unhideWhenUsed/>
    <w:qFormat/>
    <w:rsid w:val="003C12AE"/>
    <w:rPr>
      <w:sz w:val="18"/>
      <w:szCs w:val="18"/>
    </w:rPr>
  </w:style>
  <w:style w:type="character" w:customStyle="1" w:styleId="CommentTextChar">
    <w:name w:val="Comment Text Char"/>
    <w:basedOn w:val="DefaultParagraphFont"/>
    <w:link w:val="CommentText"/>
    <w:uiPriority w:val="99"/>
    <w:qFormat/>
    <w:rsid w:val="003C12AE"/>
    <w:rPr>
      <w:rFonts w:eastAsiaTheme="minorEastAsia"/>
      <w:sz w:val="24"/>
      <w:szCs w:val="24"/>
      <w:lang w:val="en-GB"/>
    </w:rPr>
  </w:style>
  <w:style w:type="character" w:customStyle="1" w:styleId="CommentSubjectChar">
    <w:name w:val="Comment Subject Char"/>
    <w:basedOn w:val="CommentTextChar"/>
    <w:link w:val="CommentSubject"/>
    <w:uiPriority w:val="99"/>
    <w:semiHidden/>
    <w:qFormat/>
    <w:rsid w:val="003C12AE"/>
    <w:rPr>
      <w:rFonts w:eastAsiaTheme="minorEastAsia"/>
      <w:b/>
      <w:bCs/>
      <w:sz w:val="20"/>
      <w:szCs w:val="20"/>
      <w:lang w:val="en-GB"/>
    </w:rPr>
  </w:style>
  <w:style w:type="character" w:customStyle="1" w:styleId="location">
    <w:name w:val="location"/>
    <w:basedOn w:val="DefaultParagraphFont"/>
    <w:qFormat/>
    <w:rsid w:val="00F76EBB"/>
  </w:style>
  <w:style w:type="character" w:styleId="Emphasis">
    <w:name w:val="Emphasis"/>
    <w:basedOn w:val="DefaultParagraphFont"/>
    <w:uiPriority w:val="20"/>
    <w:qFormat/>
    <w:rsid w:val="00274A87"/>
    <w:rPr>
      <w:i/>
      <w:iCs/>
    </w:rPr>
  </w:style>
  <w:style w:type="character" w:styleId="UnresolvedMention">
    <w:name w:val="Unresolved Mention"/>
    <w:basedOn w:val="DefaultParagraphFont"/>
    <w:uiPriority w:val="99"/>
    <w:semiHidden/>
    <w:unhideWhenUsed/>
    <w:qFormat/>
    <w:rsid w:val="00A94591"/>
    <w:rPr>
      <w:color w:val="605E5C"/>
      <w:shd w:val="clear" w:color="auto" w:fill="E1DFDD"/>
    </w:rPr>
  </w:style>
  <w:style w:type="character" w:customStyle="1" w:styleId="ListLabel1">
    <w:name w:val="ListLabel 1"/>
    <w:qFormat/>
    <w:rPr>
      <w:rFonts w:eastAsia="MS Mincho" w:cs="Helvetic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S Mincho"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Calibri"/>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sz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MS Mincho" w:cs="Calibri"/>
      <w:sz w:val="24"/>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MS Mincho" w:cs="Calibri"/>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heme="minorHAnsi"/>
      <w:b/>
      <w:bCs/>
      <w:sz w:val="24"/>
      <w:szCs w:val="24"/>
      <w:lang w:val="ro-RO"/>
    </w:rPr>
  </w:style>
  <w:style w:type="character" w:customStyle="1" w:styleId="ListLabel80">
    <w:name w:val="ListLabel 80"/>
    <w:qFormat/>
    <w:rPr>
      <w:rFonts w:cstheme="minorHAnsi"/>
      <w:sz w:val="24"/>
      <w:szCs w:val="24"/>
      <w:lang w:val="ro-RO"/>
    </w:rPr>
  </w:style>
  <w:style w:type="character" w:customStyle="1" w:styleId="IndexLink">
    <w:name w:val="Index Link"/>
    <w:qFormat/>
  </w:style>
  <w:style w:type="character" w:customStyle="1" w:styleId="ListLabel81">
    <w:name w:val="ListLabel 81"/>
    <w:qFormat/>
    <w:rPr>
      <w:rFonts w:cs="Symbol"/>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Calibri"/>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Calibri"/>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eastAsia="MS Mincho" w:cs="Calibri"/>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sz w:val="24"/>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Calibri" w:hAnsi="Calibri" w:cs="Symbol"/>
      <w:sz w:val="24"/>
    </w:rPr>
  </w:style>
  <w:style w:type="character" w:customStyle="1" w:styleId="ListLabel172">
    <w:name w:val="ListLabel 172"/>
    <w:qFormat/>
    <w:rPr>
      <w:rFonts w:cs="Calibri"/>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theme="minorHAnsi"/>
      <w:b/>
      <w:bCs/>
      <w:sz w:val="24"/>
      <w:szCs w:val="24"/>
      <w:lang w:val="ro-RO"/>
    </w:rPr>
  </w:style>
  <w:style w:type="character" w:customStyle="1" w:styleId="ListLabel181">
    <w:name w:val="ListLabel 181"/>
    <w:qFormat/>
    <w:rPr>
      <w:rFonts w:cstheme="minorHAnsi"/>
      <w:sz w:val="24"/>
      <w:szCs w:val="24"/>
      <w:lang w:val="ro-RO"/>
    </w:rPr>
  </w:style>
  <w:style w:type="character" w:customStyle="1" w:styleId="ListLabel182">
    <w:name w:val="ListLabel 182"/>
    <w:qFormat/>
    <w:rPr>
      <w:rFonts w:cs="Symbol"/>
      <w:sz w:val="24"/>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Calibri"/>
      <w:sz w:val="24"/>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Calibri"/>
      <w:sz w:val="24"/>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eastAsia="MS Mincho" w:cs="Calibri"/>
      <w:sz w:val="24"/>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sz w:val="24"/>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sz w:val="24"/>
    </w:rPr>
  </w:style>
  <w:style w:type="character" w:customStyle="1" w:styleId="ListLabel273">
    <w:name w:val="ListLabel 273"/>
    <w:qFormat/>
    <w:rPr>
      <w:rFonts w:cs="Calibri"/>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eastAsia="MS Mincho" w:cs="Calibri"/>
      <w:sz w:val="24"/>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eastAsia="Times New Roman" w:cs="Calibri"/>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eastAsia="Times New Roman" w:cs="Calibri"/>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asciiTheme="minorHAnsi" w:hAnsiTheme="minorHAnsi" w:cstheme="minorHAnsi"/>
      <w:sz w:val="24"/>
      <w:szCs w:val="24"/>
      <w:highlight w:val="yellow"/>
      <w:lang w:val="ro-RO"/>
    </w:rPr>
  </w:style>
  <w:style w:type="character" w:customStyle="1" w:styleId="Bullets">
    <w:name w:val="Bullets"/>
    <w:qFormat/>
    <w:rPr>
      <w:rFonts w:ascii="OpenSymbol" w:eastAsia="OpenSymbol" w:hAnsi="OpenSymbol" w:cs="OpenSymbol"/>
    </w:rPr>
  </w:style>
  <w:style w:type="character" w:customStyle="1" w:styleId="ListLabel294">
    <w:name w:val="ListLabel 294"/>
    <w:qFormat/>
    <w:rPr>
      <w:rFonts w:ascii="Calibri" w:hAnsi="Calibri" w:cs="Calibri"/>
      <w:sz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Calibri" w:hAnsi="Calibri" w:cs="Calibri"/>
      <w:sz w:val="24"/>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ascii="Calibri" w:hAnsi="Calibri" w:cs="Symbol"/>
      <w:sz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eastAsia="MS Mincho" w:hAnsi="Calibri" w:cs="Calibri"/>
      <w:sz w:val="24"/>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Calibri" w:hAnsi="Calibri" w:cs="Symbol"/>
      <w:sz w:val="24"/>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Calibri" w:hAnsi="Calibri" w:cs="Symbol"/>
      <w:sz w:val="24"/>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Calibri" w:hAnsi="Calibri" w:cs="Symbol"/>
      <w:sz w:val="24"/>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ascii="Calibri" w:hAnsi="Calibri" w:cs="Symbol"/>
      <w:sz w:val="24"/>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Calibri" w:hAnsi="Calibri" w:cs="Symbol"/>
      <w:sz w:val="24"/>
    </w:rPr>
  </w:style>
  <w:style w:type="character" w:customStyle="1" w:styleId="ListLabel367">
    <w:name w:val="ListLabel 367"/>
    <w:qFormat/>
    <w:rPr>
      <w:rFonts w:cs="Calibri"/>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theme="minorHAnsi"/>
      <w:sz w:val="24"/>
      <w:szCs w:val="24"/>
      <w:highlight w:val="yellow"/>
      <w:lang w:val="ro-RO"/>
    </w:rPr>
  </w:style>
  <w:style w:type="character" w:customStyle="1" w:styleId="ListLabel376">
    <w:name w:val="ListLabel 376"/>
    <w:qFormat/>
    <w:rPr>
      <w:rFonts w:ascii="Calibri" w:hAnsi="Calibri" w:cs="Calibri"/>
      <w:sz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Calibri" w:hAnsi="Calibri" w:cs="Calibri"/>
      <w:sz w:val="24"/>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Calibri" w:hAnsi="Calibri" w:cs="Symbol"/>
      <w:sz w:val="24"/>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Calibri" w:eastAsia="MS Mincho" w:hAnsi="Calibri" w:cs="Calibri"/>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Calibri" w:hAnsi="Calibri"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Calibri" w:hAnsi="Calibri" w:cs="Symbol"/>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Calibri" w:hAnsi="Calibri"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ascii="Calibri" w:hAnsi="Calibri" w:cs="Symbol"/>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Calibri" w:hAnsi="Calibri" w:cs="Symbol"/>
      <w:sz w:val="24"/>
    </w:rPr>
  </w:style>
  <w:style w:type="character" w:customStyle="1" w:styleId="ListLabel449">
    <w:name w:val="ListLabel 449"/>
    <w:qFormat/>
    <w:rPr>
      <w:rFonts w:cs="Calibri"/>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theme="minorHAnsi"/>
      <w:sz w:val="24"/>
      <w:szCs w:val="24"/>
      <w:highlight w:val="yellow"/>
      <w:lang w:val="ro-RO"/>
    </w:rPr>
  </w:style>
  <w:style w:type="character" w:customStyle="1" w:styleId="ListLabel458">
    <w:name w:val="ListLabel 458"/>
    <w:qFormat/>
    <w:rPr>
      <w:rFonts w:cs="Calibri"/>
      <w:sz w:val="24"/>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Calibri"/>
      <w:sz w:val="24"/>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sz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eastAsia="MS Mincho" w:cs="Calibri"/>
      <w:sz w:val="24"/>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sz w:val="24"/>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sz w:val="24"/>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sz w:val="24"/>
    </w:rPr>
  </w:style>
  <w:style w:type="character" w:customStyle="1" w:styleId="ListLabel522">
    <w:name w:val="ListLabel 522"/>
    <w:qFormat/>
    <w:rPr>
      <w:rFonts w:cs="Calibri"/>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theme="minorHAnsi"/>
      <w:sz w:val="24"/>
      <w:szCs w:val="24"/>
      <w:highlight w:val="yellow"/>
      <w:lang w:val="ro-RO"/>
    </w:rPr>
  </w:style>
  <w:style w:type="character" w:customStyle="1" w:styleId="ListLabel531">
    <w:name w:val="ListLabel 531"/>
    <w:qFormat/>
    <w:rPr>
      <w:rFonts w:ascii="Calibri" w:hAnsi="Calibri" w:cs="Calibri"/>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cs="Calibri"/>
      <w:sz w:val="24"/>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ascii="Calibri" w:hAnsi="Calibri" w:cs="Symbol"/>
      <w:sz w:val="24"/>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ascii="Calibri" w:eastAsia="MS Mincho" w:hAnsi="Calibri" w:cs="Calibri"/>
      <w:sz w:val="24"/>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ascii="Calibri" w:hAnsi="Calibri" w:cs="Symbol"/>
      <w:sz w:val="24"/>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ascii="Calibri" w:hAnsi="Calibri"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Calibri" w:hAnsi="Calibri" w:cs="Symbol"/>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ascii="Calibri" w:hAnsi="Calibri" w:cs="Symbol"/>
      <w:sz w:val="24"/>
    </w:rPr>
  </w:style>
  <w:style w:type="character" w:customStyle="1" w:styleId="ListLabel595">
    <w:name w:val="ListLabel 595"/>
    <w:qFormat/>
    <w:rPr>
      <w:rFonts w:cs="Calibri"/>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theme="minorHAnsi"/>
      <w:sz w:val="24"/>
      <w:szCs w:val="24"/>
      <w:highlight w:val="yellow"/>
      <w:lang w:val="ro-RO"/>
    </w:rPr>
  </w:style>
  <w:style w:type="character" w:customStyle="1" w:styleId="ListLabel604">
    <w:name w:val="ListLabel 604"/>
    <w:qFormat/>
    <w:rPr>
      <w:rFonts w:ascii="Calibri" w:hAnsi="Calibri" w:cs="Calibri"/>
      <w:sz w:val="24"/>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Calibri" w:hAnsi="Calibri" w:cs="Calibri"/>
      <w:sz w:val="24"/>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Calibri" w:hAnsi="Calibri" w:cs="Symbol"/>
      <w:sz w:val="24"/>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ascii="Calibri" w:eastAsia="MS Mincho" w:hAnsi="Calibri" w:cs="Calibri"/>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Calibri" w:hAnsi="Calibri" w:cs="Symbol"/>
      <w:sz w:val="24"/>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ascii="Calibri" w:hAnsi="Calibri" w:cs="Symbol"/>
      <w:sz w:val="24"/>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ascii="Calibri" w:hAnsi="Calibri" w:cs="Symbol"/>
      <w:sz w:val="24"/>
    </w:rPr>
  </w:style>
  <w:style w:type="character" w:customStyle="1" w:styleId="ListLabel668">
    <w:name w:val="ListLabel 668"/>
    <w:qFormat/>
    <w:rPr>
      <w:rFonts w:cs="Calibri"/>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theme="minorHAnsi"/>
      <w:sz w:val="24"/>
      <w:szCs w:val="24"/>
      <w:highlight w:val="yellow"/>
      <w:lang w:val="ro-RO"/>
    </w:rPr>
  </w:style>
  <w:style w:type="character" w:customStyle="1" w:styleId="ListLabel677">
    <w:name w:val="ListLabel 677"/>
    <w:qFormat/>
    <w:rPr>
      <w:rFonts w:ascii="Trebuchet MS" w:hAnsi="Trebuchet MS" w:cs="Calibri"/>
      <w:sz w:val="22"/>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ascii="Trebuchet MS" w:hAnsi="Trebuchet MS" w:cs="Calibri"/>
      <w:sz w:val="22"/>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ascii="Trebuchet MS" w:hAnsi="Trebuchet MS" w:cs="Symbol"/>
      <w:sz w:val="22"/>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ascii="Trebuchet MS" w:eastAsia="MS Mincho" w:hAnsi="Trebuchet MS" w:cs="Calibri"/>
      <w:sz w:val="22"/>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ascii="Trebuchet MS" w:hAnsi="Trebuchet MS" w:cs="Symbol"/>
      <w:sz w:val="22"/>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ascii="Trebuchet MS" w:hAnsi="Trebuchet MS" w:cs="Symbol"/>
      <w:sz w:val="22"/>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ascii="Trebuchet MS" w:hAnsi="Trebuchet MS" w:cs="Symbol"/>
      <w:sz w:val="22"/>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rebuchet MS" w:hAnsi="Trebuchet MS" w:cs="Symbol"/>
      <w:sz w:val="22"/>
    </w:rPr>
  </w:style>
  <w:style w:type="character" w:customStyle="1" w:styleId="ListLabel741">
    <w:name w:val="ListLabel 741"/>
    <w:qFormat/>
    <w:rPr>
      <w:rFonts w:cs="Calibri"/>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ascii="Trebuchet MS" w:eastAsia="MS Mincho" w:hAnsi="Trebuchet MS" w:cs="Calibri"/>
      <w:b/>
      <w:sz w:val="22"/>
    </w:rPr>
  </w:style>
  <w:style w:type="character" w:customStyle="1" w:styleId="ListLabel750">
    <w:name w:val="ListLabel 750"/>
    <w:qFormat/>
    <w:rPr>
      <w:rFonts w:cs="Courier New"/>
    </w:rPr>
  </w:style>
  <w:style w:type="character" w:customStyle="1" w:styleId="ListLabel751">
    <w:name w:val="ListLabel 751"/>
    <w:qFormat/>
    <w:rPr>
      <w:rFonts w:cs="Courier New"/>
    </w:rPr>
  </w:style>
  <w:style w:type="character" w:customStyle="1" w:styleId="ListLabel752">
    <w:name w:val="ListLabel 752"/>
    <w:qFormat/>
    <w:rPr>
      <w:rFonts w:cs="Courier New"/>
    </w:rPr>
  </w:style>
  <w:style w:type="character" w:customStyle="1" w:styleId="ListLabel753">
    <w:name w:val="ListLabel 753"/>
    <w:qFormat/>
    <w:rPr>
      <w:rFonts w:ascii="Trebuchet MS" w:hAnsi="Trebuchet MS" w:cstheme="minorHAnsi"/>
      <w:sz w:val="22"/>
      <w:szCs w:val="22"/>
      <w:highlight w:val="yellow"/>
      <w:lang w:val="ro-RO"/>
    </w:rPr>
  </w:style>
  <w:style w:type="character" w:customStyle="1" w:styleId="ListLabel754">
    <w:name w:val="ListLabel 754"/>
    <w:qFormat/>
    <w:rPr>
      <w:rFonts w:ascii="Trebuchet MS" w:hAnsi="Trebuchet MS" w:cs="Calibri"/>
      <w:sz w:val="22"/>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ascii="Trebuchet MS" w:hAnsi="Trebuchet MS" w:cs="Calibri"/>
      <w:sz w:val="22"/>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ascii="Trebuchet MS" w:hAnsi="Trebuchet MS" w:cs="Symbol"/>
      <w:sz w:val="22"/>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ascii="Trebuchet MS" w:eastAsia="MS Mincho" w:hAnsi="Trebuchet MS" w:cs="Calibri"/>
      <w:sz w:val="22"/>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Trebuchet MS" w:hAnsi="Trebuchet MS" w:cs="Symbol"/>
      <w:sz w:val="22"/>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ascii="Trebuchet MS" w:hAnsi="Trebuchet MS" w:cs="Symbol"/>
      <w:sz w:val="22"/>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sz w:val="22"/>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Trebuchet MS" w:hAnsi="Trebuchet MS" w:cs="Symbol"/>
      <w:sz w:val="22"/>
    </w:rPr>
  </w:style>
  <w:style w:type="character" w:customStyle="1" w:styleId="ListLabel818">
    <w:name w:val="ListLabel 818"/>
    <w:qFormat/>
    <w:rPr>
      <w:rFonts w:cs="Calibri"/>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Trebuchet MS" w:eastAsia="MS Mincho" w:hAnsi="Trebuchet MS" w:cs="Calibri"/>
      <w:b/>
      <w:sz w:val="22"/>
    </w:rPr>
  </w:style>
  <w:style w:type="character" w:customStyle="1" w:styleId="ListLabel827">
    <w:name w:val="ListLabel 827"/>
    <w:qFormat/>
    <w:rPr>
      <w:rFonts w:ascii="Trebuchet MS" w:hAnsi="Trebuchet MS" w:cstheme="minorHAnsi"/>
      <w:sz w:val="22"/>
      <w:szCs w:val="22"/>
      <w:highlight w:val="yellow"/>
      <w:lang w:val="ro-RO"/>
    </w:rPr>
  </w:style>
  <w:style w:type="character" w:customStyle="1" w:styleId="ListLabel828">
    <w:name w:val="ListLabel 828"/>
    <w:qFormat/>
    <w:rPr>
      <w:rFonts w:ascii="Trebuchet MS" w:hAnsi="Trebuchet MS" w:cs="Calibri"/>
      <w:sz w:val="22"/>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ascii="Trebuchet MS" w:hAnsi="Trebuchet MS" w:cs="Calibri"/>
      <w:sz w:val="22"/>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ascii="Trebuchet MS" w:hAnsi="Trebuchet MS" w:cs="Symbol"/>
      <w:sz w:val="22"/>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ascii="Trebuchet MS" w:eastAsia="MS Mincho" w:hAnsi="Trebuchet MS" w:cs="Calibri"/>
      <w:sz w:val="22"/>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Symbol"/>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ascii="Trebuchet MS" w:hAnsi="Trebuchet MS" w:cs="Symbol"/>
      <w:sz w:val="22"/>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ascii="Trebuchet MS" w:hAnsi="Trebuchet MS" w:cs="Symbol"/>
      <w:sz w:val="22"/>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sz w:val="22"/>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ascii="Trebuchet MS" w:hAnsi="Trebuchet MS" w:cs="Symbol"/>
      <w:sz w:val="22"/>
    </w:rPr>
  </w:style>
  <w:style w:type="character" w:customStyle="1" w:styleId="ListLabel892">
    <w:name w:val="ListLabel 892"/>
    <w:qFormat/>
    <w:rPr>
      <w:rFonts w:cs="Calibri"/>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ascii="Trebuchet MS" w:eastAsia="MS Mincho" w:hAnsi="Trebuchet MS" w:cs="Calibri"/>
      <w:b/>
      <w:sz w:val="22"/>
    </w:rPr>
  </w:style>
  <w:style w:type="character" w:customStyle="1" w:styleId="ListLabel901">
    <w:name w:val="ListLabel 901"/>
    <w:qFormat/>
    <w:rPr>
      <w:rFonts w:ascii="Trebuchet MS" w:hAnsi="Trebuchet MS" w:cstheme="minorHAnsi"/>
      <w:sz w:val="22"/>
      <w:szCs w:val="22"/>
      <w:highlight w:val="yellow"/>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CE3438"/>
    <w:pPr>
      <w:tabs>
        <w:tab w:val="center" w:pos="4680"/>
        <w:tab w:val="right" w:pos="9360"/>
      </w:tabs>
      <w:spacing w:after="0" w:line="240" w:lineRule="auto"/>
    </w:pPr>
  </w:style>
  <w:style w:type="paragraph" w:styleId="Footer">
    <w:name w:val="footer"/>
    <w:basedOn w:val="Normal"/>
    <w:link w:val="FooterChar"/>
    <w:uiPriority w:val="99"/>
    <w:unhideWhenUsed/>
    <w:rsid w:val="00CE3438"/>
    <w:pPr>
      <w:tabs>
        <w:tab w:val="center" w:pos="4680"/>
        <w:tab w:val="right" w:pos="9360"/>
      </w:tabs>
      <w:spacing w:after="0" w:line="240" w:lineRule="auto"/>
    </w:pPr>
  </w:style>
  <w:style w:type="paragraph" w:styleId="TOC1">
    <w:name w:val="toc 1"/>
    <w:basedOn w:val="Normal"/>
    <w:uiPriority w:val="39"/>
    <w:rsid w:val="00135142"/>
    <w:pPr>
      <w:widowControl w:val="0"/>
      <w:spacing w:before="24"/>
      <w:ind w:left="556" w:hanging="293"/>
    </w:pPr>
    <w:rPr>
      <w:rFonts w:ascii="Trebuchet MS" w:eastAsia="Trebuchet MS" w:hAnsi="Trebuchet MS" w:cs="Trebuchet MS"/>
      <w:b/>
      <w:bCs/>
      <w:lang w:val="en-US"/>
    </w:rPr>
  </w:style>
  <w:style w:type="paragraph" w:styleId="TOCHeading">
    <w:name w:val="TOC Heading"/>
    <w:basedOn w:val="Heading1"/>
    <w:next w:val="Normal"/>
    <w:uiPriority w:val="39"/>
    <w:unhideWhenUsed/>
    <w:qFormat/>
    <w:rsid w:val="00135142"/>
    <w:pPr>
      <w:keepNext w:val="0"/>
      <w:keepLines w:val="0"/>
      <w:pBdr>
        <w:top w:val="single" w:sz="24" w:space="0" w:color="5B9BD5"/>
        <w:left w:val="single" w:sz="24" w:space="0" w:color="5B9BD5"/>
        <w:bottom w:val="single" w:sz="24" w:space="0" w:color="5B9BD5"/>
        <w:right w:val="single" w:sz="24" w:space="0" w:color="5B9BD5"/>
      </w:pBdr>
      <w:shd w:val="clear" w:color="auto" w:fill="5B9BD5" w:themeFill="accent1"/>
      <w:spacing w:before="100"/>
    </w:pPr>
    <w:rPr>
      <w:rFonts w:asciiTheme="minorHAnsi" w:eastAsiaTheme="minorEastAsia" w:hAnsiTheme="minorHAnsi" w:cstheme="minorBidi"/>
      <w:caps/>
      <w:color w:val="FFFFFF" w:themeColor="background1"/>
      <w:spacing w:val="15"/>
      <w:sz w:val="22"/>
      <w:szCs w:val="22"/>
    </w:rPr>
  </w:style>
  <w:style w:type="paragraph" w:styleId="ListParagraph">
    <w:name w:val="List Paragraph"/>
    <w:basedOn w:val="Normal"/>
    <w:link w:val="ListParagraphChar"/>
    <w:uiPriority w:val="34"/>
    <w:qFormat/>
    <w:rsid w:val="00135142"/>
    <w:pPr>
      <w:ind w:left="720"/>
      <w:contextualSpacing/>
    </w:pPr>
  </w:style>
  <w:style w:type="paragraph" w:styleId="FootnoteText">
    <w:name w:val="footnote text"/>
    <w:basedOn w:val="Normal"/>
    <w:link w:val="FootnoteTextChar"/>
    <w:uiPriority w:val="99"/>
    <w:rsid w:val="00E47F88"/>
    <w:pPr>
      <w:widowControl w:val="0"/>
      <w:spacing w:before="0" w:after="0" w:line="240" w:lineRule="auto"/>
      <w:jc w:val="both"/>
    </w:pPr>
    <w:rPr>
      <w:rFonts w:eastAsia="Times New Roman" w:cs="Times New Roman"/>
      <w:lang w:val="en-US"/>
    </w:rPr>
  </w:style>
  <w:style w:type="paragraph" w:customStyle="1" w:styleId="m5131537565304889115gmail-m-6118863883649135950gmail-m5195475159484838629yiv7045356324msonormal">
    <w:name w:val="m_5131537565304889115gmail-m_-6118863883649135950gmail-m5195475159484838629yiv7045356324msonormal"/>
    <w:basedOn w:val="Normal"/>
    <w:qFormat/>
    <w:rsid w:val="00033F18"/>
    <w:pPr>
      <w:spacing w:beforeAutospacing="1" w:afterAutospacing="1" w:line="240" w:lineRule="auto"/>
    </w:pPr>
    <w:rPr>
      <w:rFonts w:ascii="Times New Roman" w:eastAsia="Times New Roman" w:hAnsi="Times New Roman" w:cs="Times New Roman"/>
      <w:sz w:val="24"/>
      <w:szCs w:val="24"/>
      <w:lang w:val="en-US"/>
    </w:rPr>
  </w:style>
  <w:style w:type="paragraph" w:customStyle="1" w:styleId="m5131537565304889115gmail-m-6118863883649135950gmail-m5195475159484838629yiv7045356324gmail-m-9212673496718028829gmail-msolistparagraph">
    <w:name w:val="m_5131537565304889115gmail-m_-6118863883649135950gmail-m5195475159484838629yiv7045356324gmail-m-9212673496718028829gmail-msolistparagraph"/>
    <w:basedOn w:val="Normal"/>
    <w:qFormat/>
    <w:rsid w:val="00033F18"/>
    <w:pPr>
      <w:spacing w:beforeAutospacing="1" w:afterAutospacing="1" w:line="240" w:lineRule="auto"/>
    </w:pPr>
    <w:rPr>
      <w:rFonts w:ascii="Times New Roman" w:eastAsia="Times New Roman" w:hAnsi="Times New Roman" w:cs="Times New Roman"/>
      <w:sz w:val="24"/>
      <w:szCs w:val="24"/>
      <w:lang w:val="en-US"/>
    </w:rPr>
  </w:style>
  <w:style w:type="paragraph" w:customStyle="1" w:styleId="m5131537565304889115gmail-m-6118863883649135950gmail-m5195475159484838629yiv7045356324gmail-m-9212673496718028829gmail-msonormal">
    <w:name w:val="m_5131537565304889115gmail-m_-6118863883649135950gmail-m5195475159484838629yiv7045356324gmail-m-9212673496718028829gmail-msonormal"/>
    <w:basedOn w:val="Normal"/>
    <w:qFormat/>
    <w:rsid w:val="00033F18"/>
    <w:pPr>
      <w:spacing w:beforeAutospacing="1" w:afterAutospacing="1" w:line="240" w:lineRule="auto"/>
    </w:pPr>
    <w:rPr>
      <w:rFonts w:ascii="Times New Roman" w:eastAsia="Times New Roman" w:hAnsi="Times New Roman" w:cs="Times New Roman"/>
      <w:sz w:val="24"/>
      <w:szCs w:val="24"/>
      <w:lang w:val="en-US"/>
    </w:rPr>
  </w:style>
  <w:style w:type="paragraph" w:styleId="Revision">
    <w:name w:val="Revision"/>
    <w:uiPriority w:val="99"/>
    <w:semiHidden/>
    <w:qFormat/>
    <w:rsid w:val="004A7EA1"/>
    <w:rPr>
      <w:rFonts w:ascii="Calibri" w:eastAsiaTheme="minorEastAsia" w:hAnsi="Calibri"/>
      <w:szCs w:val="20"/>
      <w:lang w:val="en-GB"/>
    </w:rPr>
  </w:style>
  <w:style w:type="paragraph" w:styleId="BalloonText">
    <w:name w:val="Balloon Text"/>
    <w:basedOn w:val="Normal"/>
    <w:link w:val="BalloonTextChar"/>
    <w:uiPriority w:val="99"/>
    <w:semiHidden/>
    <w:unhideWhenUsed/>
    <w:qFormat/>
    <w:rsid w:val="004A7EA1"/>
    <w:pPr>
      <w:spacing w:before="0" w:after="0" w:line="240" w:lineRule="auto"/>
    </w:pPr>
    <w:rPr>
      <w:rFonts w:ascii="Segoe UI" w:hAnsi="Segoe UI" w:cs="Segoe UI"/>
      <w:sz w:val="18"/>
      <w:szCs w:val="18"/>
    </w:rPr>
  </w:style>
  <w:style w:type="paragraph" w:customStyle="1" w:styleId="Default">
    <w:name w:val="Default"/>
    <w:qFormat/>
    <w:rsid w:val="00D20352"/>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unhideWhenUsed/>
    <w:qFormat/>
    <w:rsid w:val="003C12AE"/>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3C12AE"/>
    <w:rPr>
      <w:b/>
      <w:bCs/>
      <w:sz w:val="20"/>
      <w:szCs w:val="20"/>
    </w:rPr>
  </w:style>
  <w:style w:type="paragraph" w:styleId="NormalWeb">
    <w:name w:val="Normal (Web)"/>
    <w:basedOn w:val="Normal"/>
    <w:uiPriority w:val="99"/>
    <w:unhideWhenUsed/>
    <w:qFormat/>
    <w:rsid w:val="00F76EBB"/>
    <w:pPr>
      <w:spacing w:beforeAutospacing="1"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665519"/>
    <w:pPr>
      <w:spacing w:before="0" w:after="100"/>
      <w:ind w:left="220"/>
    </w:pPr>
    <w:rPr>
      <w:rFonts w:eastAsiaTheme="minorHAnsi"/>
      <w:sz w:val="22"/>
      <w:szCs w:val="22"/>
      <w:lang w:val="en-US"/>
    </w:rPr>
  </w:style>
  <w:style w:type="paragraph" w:customStyle="1" w:styleId="yiv2521284041msonormal">
    <w:name w:val="yiv2521284041msonormal"/>
    <w:basedOn w:val="Normal"/>
    <w:qFormat/>
    <w:rsid w:val="00BB632A"/>
    <w:pPr>
      <w:spacing w:beforeAutospacing="1" w:afterAutospacing="1" w:line="240" w:lineRule="auto"/>
    </w:pPr>
    <w:rPr>
      <w:rFonts w:ascii="Times" w:eastAsiaTheme="minorHAnsi" w:hAnsi="Times"/>
      <w:lang w:val="en-US"/>
    </w:rPr>
  </w:style>
  <w:style w:type="table" w:customStyle="1" w:styleId="GridTable4-Accent51">
    <w:name w:val="Grid Table 4 - Accent 51"/>
    <w:basedOn w:val="TableNormal"/>
    <w:uiPriority w:val="49"/>
    <w:rsid w:val="00E34B5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1">
    <w:name w:val="Table Grid Light1"/>
    <w:basedOn w:val="TableNormal"/>
    <w:uiPriority w:val="40"/>
    <w:rsid w:val="00F90FB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GridTable1Light-Accent11">
    <w:name w:val="Grid Table 1 Light - Accent 11"/>
    <w:basedOn w:val="TableNormal"/>
    <w:uiPriority w:val="46"/>
    <w:rsid w:val="00F90FB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F90F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51">
    <w:name w:val="Grid Table 2 - Accent 51"/>
    <w:basedOn w:val="TableNormal"/>
    <w:uiPriority w:val="47"/>
    <w:rsid w:val="00F90FB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1">
    <w:name w:val="Grid Table 3 - Accent 51"/>
    <w:basedOn w:val="TableNormal"/>
    <w:uiPriority w:val="48"/>
    <w:rsid w:val="00F90FB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4472C4" w:themeColor="accent5"/>
        </w:tcBorders>
      </w:tcPr>
    </w:tblStylePr>
    <w:tblStylePr w:type="nwCell">
      <w:tblPr/>
      <w:tcPr>
        <w:tcBorders>
          <w:bottom w:val="single" w:sz="4" w:space="0" w:color="4472C4" w:themeColor="accent5"/>
        </w:tcBorders>
      </w:tcPr>
    </w:tblStylePr>
    <w:tblStylePr w:type="seCell">
      <w:tblPr/>
      <w:tcPr>
        <w:tcBorders>
          <w:top w:val="single" w:sz="4" w:space="0" w:color="4472C4" w:themeColor="accent5"/>
        </w:tcBorders>
      </w:tcPr>
    </w:tblStylePr>
    <w:tblStylePr w:type="swCell">
      <w:tblPr/>
      <w:tcPr>
        <w:tcBorders>
          <w:top w:val="single" w:sz="4" w:space="0" w:color="4472C4" w:themeColor="accent5"/>
        </w:tcBorders>
      </w:tcPr>
    </w:tblStylePr>
  </w:style>
  <w:style w:type="character" w:styleId="Hyperlink">
    <w:name w:val="Hyperlink"/>
    <w:basedOn w:val="DefaultParagraphFont"/>
    <w:uiPriority w:val="99"/>
    <w:unhideWhenUsed/>
    <w:rsid w:val="00391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4F20-9F03-49CE-A277-6E385E68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9064</Words>
  <Characters>51671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dc:creator>
  <dc:description/>
  <cp:lastModifiedBy>Oprea Irinel</cp:lastModifiedBy>
  <cp:revision>24</cp:revision>
  <cp:lastPrinted>2022-09-11T16:11:00Z</cp:lastPrinted>
  <dcterms:created xsi:type="dcterms:W3CDTF">2022-10-24T13:32:00Z</dcterms:created>
  <dcterms:modified xsi:type="dcterms:W3CDTF">2022-10-28T09:41:00Z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